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AB93" w14:textId="1B54E8F2" w:rsidR="00B804D9" w:rsidRDefault="00851CB8" w:rsidP="00573192">
      <w:pPr>
        <w:pStyle w:val="Nadpis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Pravidlá a p</w:t>
      </w:r>
      <w:r w:rsidR="00573192" w:rsidRPr="00573192">
        <w:rPr>
          <w:b/>
          <w:color w:val="000000" w:themeColor="text1"/>
        </w:rPr>
        <w:t>odmienky</w:t>
      </w:r>
      <w:r w:rsidR="00B5505C">
        <w:rPr>
          <w:b/>
          <w:color w:val="000000" w:themeColor="text1"/>
        </w:rPr>
        <w:t xml:space="preserve"> </w:t>
      </w:r>
      <w:r w:rsidR="00D10D07">
        <w:rPr>
          <w:b/>
          <w:color w:val="000000" w:themeColor="text1"/>
        </w:rPr>
        <w:t xml:space="preserve">poskytnutia pomoci </w:t>
      </w:r>
      <w:r w:rsidR="009241C7">
        <w:rPr>
          <w:b/>
          <w:color w:val="000000" w:themeColor="text1"/>
        </w:rPr>
        <w:t>v programe</w:t>
      </w:r>
      <w:r w:rsidR="00FE1CD7">
        <w:rPr>
          <w:b/>
          <w:color w:val="000000" w:themeColor="text1"/>
        </w:rPr>
        <w:t xml:space="preserve"> </w:t>
      </w:r>
      <w:r w:rsidR="00573192" w:rsidRPr="00573192">
        <w:rPr>
          <w:b/>
          <w:color w:val="000000" w:themeColor="text1"/>
        </w:rPr>
        <w:t xml:space="preserve"> „Od začiatku v dobrých rukách“</w:t>
      </w:r>
    </w:p>
    <w:p w14:paraId="2C8E70A5" w14:textId="54D41454" w:rsidR="00FE1CD7" w:rsidRPr="00647BC8" w:rsidRDefault="00FE1CD7" w:rsidP="00647BC8">
      <w:pPr>
        <w:jc w:val="center"/>
      </w:pPr>
      <w:r>
        <w:t xml:space="preserve">(„Podmienky </w:t>
      </w:r>
      <w:r w:rsidR="00B46178">
        <w:t>poskytnutia pomoci</w:t>
      </w:r>
      <w:r>
        <w:t>“)</w:t>
      </w:r>
    </w:p>
    <w:p w14:paraId="052FEEE9" w14:textId="77777777" w:rsidR="00573192" w:rsidRPr="00573192" w:rsidRDefault="00573192" w:rsidP="00573192"/>
    <w:p w14:paraId="70234922" w14:textId="05E01864" w:rsidR="00573192" w:rsidRPr="00573192" w:rsidRDefault="00573192" w:rsidP="00573192">
      <w:pPr>
        <w:pStyle w:val="Nadpis2"/>
        <w:numPr>
          <w:ilvl w:val="0"/>
          <w:numId w:val="1"/>
        </w:numPr>
        <w:rPr>
          <w:b/>
          <w:color w:val="000000" w:themeColor="text1"/>
        </w:rPr>
      </w:pPr>
      <w:r w:rsidRPr="00573192">
        <w:rPr>
          <w:b/>
          <w:color w:val="000000" w:themeColor="text1"/>
        </w:rPr>
        <w:t>Úvodné ustanovenia</w:t>
      </w:r>
    </w:p>
    <w:p w14:paraId="70CC7690" w14:textId="77777777" w:rsidR="007541C0" w:rsidRPr="007541C0" w:rsidRDefault="007541C0" w:rsidP="00647BC8">
      <w:pPr>
        <w:pStyle w:val="Odstavecseseznamem"/>
        <w:spacing w:after="0" w:line="276" w:lineRule="auto"/>
        <w:ind w:left="426"/>
        <w:jc w:val="both"/>
        <w:rPr>
          <w:rFonts w:cs="Times New Roman"/>
        </w:rPr>
      </w:pPr>
    </w:p>
    <w:p w14:paraId="07998CA7" w14:textId="1E2AA6D7" w:rsidR="003A5329" w:rsidRPr="007D1F3C" w:rsidRDefault="00573192" w:rsidP="007D1F3C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cs="Times New Roman"/>
        </w:rPr>
      </w:pPr>
      <w:r>
        <w:t xml:space="preserve">„Od začiatku v dobrých rukách“ </w:t>
      </w:r>
      <w:r w:rsidR="00FC27A3">
        <w:t>(ďalej tiež ako „</w:t>
      </w:r>
      <w:r w:rsidR="00F76846" w:rsidRPr="007D1F3C">
        <w:rPr>
          <w:b/>
          <w:bCs/>
        </w:rPr>
        <w:t>koncept</w:t>
      </w:r>
      <w:r w:rsidR="00FC27A3">
        <w:t xml:space="preserve">“) </w:t>
      </w:r>
      <w:r>
        <w:t xml:space="preserve">je koncept spoločnosti Lidl Slovenská republika, </w:t>
      </w:r>
      <w:r w:rsidR="00D1136C">
        <w:t>s.r.o.</w:t>
      </w:r>
      <w:r>
        <w:t>, so sídlom Ružinovská 1E, 821 02 Bratislava, IČO: 35 793 783 (ďalej len „</w:t>
      </w:r>
      <w:r w:rsidRPr="007D1F3C">
        <w:rPr>
          <w:b/>
          <w:bCs/>
        </w:rPr>
        <w:t>spoločnosť Lidl</w:t>
      </w:r>
      <w:r>
        <w:t>“ alebo „</w:t>
      </w:r>
      <w:r w:rsidRPr="007D1F3C">
        <w:rPr>
          <w:b/>
          <w:bCs/>
        </w:rPr>
        <w:t>autor konceptu</w:t>
      </w:r>
      <w:r>
        <w:t xml:space="preserve">“). </w:t>
      </w:r>
      <w:r w:rsidR="00AB6590">
        <w:rPr>
          <w:b/>
          <w:bCs/>
        </w:rPr>
        <w:t>Nadácia pre deti Slovenska</w:t>
      </w:r>
      <w:r w:rsidRPr="0017645B">
        <w:t xml:space="preserve">, so sídlom </w:t>
      </w:r>
      <w:r w:rsidR="00AB6590" w:rsidRPr="00AB6590">
        <w:t>Heydukova 2139/3, 811 08 Bratislava-Staré Mesto</w:t>
      </w:r>
      <w:r w:rsidRPr="0017645B">
        <w:t xml:space="preserve">, Slovenská republika, IČO: </w:t>
      </w:r>
      <w:r w:rsidR="00AB6590" w:rsidRPr="00AB6590">
        <w:t>31 753 833</w:t>
      </w:r>
      <w:r w:rsidRPr="0017645B">
        <w:t xml:space="preserve">, zapísaná </w:t>
      </w:r>
      <w:r w:rsidR="00AB6590">
        <w:t xml:space="preserve">v </w:t>
      </w:r>
      <w:r w:rsidR="00AB6590" w:rsidRPr="00AB6590">
        <w:t xml:space="preserve">Registri mimovládnych neziskových organizácií vedených Ministerstvom vnútra Slovenskej republiky, registračné číslo: 203/Na-96/115 </w:t>
      </w:r>
      <w:r>
        <w:t>(ďalej len „</w:t>
      </w:r>
      <w:r w:rsidR="00AB6590">
        <w:rPr>
          <w:b/>
          <w:bCs/>
        </w:rPr>
        <w:t>NDS</w:t>
      </w:r>
      <w:r>
        <w:t>“ alebo „</w:t>
      </w:r>
      <w:r w:rsidRPr="007D1F3C">
        <w:rPr>
          <w:b/>
          <w:bCs/>
        </w:rPr>
        <w:t>prevádzkovateľ</w:t>
      </w:r>
      <w:r>
        <w:t>“)</w:t>
      </w:r>
      <w:r w:rsidR="0091314D">
        <w:t xml:space="preserve"> je </w:t>
      </w:r>
      <w:r w:rsidR="003A5329">
        <w:t>partnerom</w:t>
      </w:r>
      <w:r w:rsidR="0091314D">
        <w:t xml:space="preserve"> konceptu</w:t>
      </w:r>
      <w:r w:rsidR="006746B2">
        <w:t>, ktorý za základe zmluvy prevádzkuje</w:t>
      </w:r>
      <w:r w:rsidR="0091314D">
        <w:t xml:space="preserve"> a poskytuje pomoc deťom z darov spoločnosti Lidl</w:t>
      </w:r>
      <w:r w:rsidR="0091314D" w:rsidRPr="003A5329">
        <w:t>.</w:t>
      </w:r>
      <w:r w:rsidR="00981BA3">
        <w:t xml:space="preserve"> </w:t>
      </w:r>
    </w:p>
    <w:p w14:paraId="28B598FE" w14:textId="77777777" w:rsidR="003A5329" w:rsidRPr="00D10D07" w:rsidRDefault="003A5329" w:rsidP="003A5329">
      <w:pPr>
        <w:pStyle w:val="Odstavecseseznamem"/>
        <w:ind w:left="360"/>
        <w:jc w:val="both"/>
      </w:pPr>
    </w:p>
    <w:p w14:paraId="4EB47D00" w14:textId="52985698" w:rsidR="00974D7D" w:rsidRPr="00974D7D" w:rsidRDefault="00AB6590" w:rsidP="007541C0">
      <w:pPr>
        <w:pStyle w:val="Odstavecseseznamem"/>
        <w:numPr>
          <w:ilvl w:val="0"/>
          <w:numId w:val="4"/>
        </w:numPr>
        <w:jc w:val="both"/>
      </w:pPr>
      <w:r>
        <w:t>NDS</w:t>
      </w:r>
      <w:r w:rsidR="00851CB8">
        <w:t xml:space="preserve"> vznikla okrem iného</w:t>
      </w:r>
      <w:r w:rsidR="00851CB8" w:rsidRPr="00981BA3">
        <w:rPr>
          <w:rFonts w:cs="Times New Roman"/>
        </w:rPr>
        <w:t>, aby zhromažďovala a rozdeľovala finančné prostriedky na verejnoprospešné účely.</w:t>
      </w:r>
      <w:r w:rsidR="00851CB8">
        <w:rPr>
          <w:rFonts w:cs="Times New Roman"/>
        </w:rPr>
        <w:t xml:space="preserve"> </w:t>
      </w:r>
      <w:r w:rsidR="00414F79" w:rsidRPr="00D10D07">
        <w:rPr>
          <w:rFonts w:cs="Times New Roman"/>
        </w:rPr>
        <w:t xml:space="preserve">Za týmto účelom uzatvára vo svojom mene </w:t>
      </w:r>
      <w:r w:rsidR="00E9776D">
        <w:rPr>
          <w:rFonts w:cs="Times New Roman"/>
        </w:rPr>
        <w:t xml:space="preserve">a na vlastnú zodpovednosť </w:t>
      </w:r>
      <w:r w:rsidR="00414F79" w:rsidRPr="00D10D07">
        <w:rPr>
          <w:rFonts w:cs="Times New Roman"/>
        </w:rPr>
        <w:t xml:space="preserve">zmluvy s fyzickými a právnickými osobami  a spolupracuje na projektoch individuálnej a firemnej filantropie. </w:t>
      </w:r>
      <w:r>
        <w:rPr>
          <w:rFonts w:cs="Times New Roman"/>
        </w:rPr>
        <w:t>NDS</w:t>
      </w:r>
      <w:r w:rsidR="00414F79" w:rsidRPr="00D10D07">
        <w:rPr>
          <w:rFonts w:cs="Times New Roman"/>
        </w:rPr>
        <w:t xml:space="preserve"> vznikla a existuje, aby napĺňala a podporovala verejnoprospešné účely v  zmysle zákona č. 34/2002 Z. z.</w:t>
      </w:r>
      <w:r w:rsidR="003A5329">
        <w:rPr>
          <w:rFonts w:cs="Times New Roman"/>
        </w:rPr>
        <w:t xml:space="preserve"> </w:t>
      </w:r>
      <w:r w:rsidR="00414F79" w:rsidRPr="00D10D07">
        <w:rPr>
          <w:rFonts w:cs="Times New Roman"/>
        </w:rPr>
        <w:t xml:space="preserve">o nadáciách a o zmene Občianskeho zákonníka v znení neskorších predpisov </w:t>
      </w:r>
      <w:r w:rsidR="003A5329">
        <w:rPr>
          <w:rFonts w:cs="Times New Roman"/>
        </w:rPr>
        <w:t xml:space="preserve">v platnom znení </w:t>
      </w:r>
      <w:r w:rsidR="00414F79" w:rsidRPr="00D10D07">
        <w:rPr>
          <w:rFonts w:cs="Times New Roman"/>
        </w:rPr>
        <w:t>a ostatných všeobecne záväzných právnych predpisov</w:t>
      </w:r>
      <w:r w:rsidR="00974D7D">
        <w:rPr>
          <w:rFonts w:cs="Times New Roman"/>
        </w:rPr>
        <w:t xml:space="preserve">. </w:t>
      </w:r>
    </w:p>
    <w:p w14:paraId="2488F53D" w14:textId="77777777" w:rsidR="00974D7D" w:rsidRPr="00974D7D" w:rsidRDefault="00974D7D" w:rsidP="005F24B2">
      <w:pPr>
        <w:pStyle w:val="Odstavecseseznamem"/>
        <w:ind w:left="360"/>
        <w:jc w:val="both"/>
      </w:pPr>
    </w:p>
    <w:p w14:paraId="04794E4C" w14:textId="6DB58EEF" w:rsidR="00FE1CD7" w:rsidRPr="00D10D07" w:rsidRDefault="007541C0" w:rsidP="007541C0">
      <w:pPr>
        <w:pStyle w:val="Odstavecseseznamem"/>
        <w:numPr>
          <w:ilvl w:val="0"/>
          <w:numId w:val="4"/>
        </w:numPr>
        <w:jc w:val="both"/>
      </w:pPr>
      <w:r w:rsidRPr="00D10D07">
        <w:rPr>
          <w:rFonts w:cs="Times New Roman"/>
        </w:rPr>
        <w:t>Spoločnosť Lidl je obchodná spoločnosť, ktorá prevádzkuje na území Slovenskej republiky sieť maloobchodných predajní potravín a spotrebného tovaru, pričom v rámci svojho záväzku spoločensky zodpovedného podnikania podporuje viaceré filantropické projekty. S </w:t>
      </w:r>
      <w:r w:rsidR="00AB6590">
        <w:rPr>
          <w:rFonts w:cs="Times New Roman"/>
        </w:rPr>
        <w:t>NDS</w:t>
      </w:r>
      <w:r w:rsidRPr="00D10D07">
        <w:rPr>
          <w:rFonts w:cs="Times New Roman"/>
        </w:rPr>
        <w:t xml:space="preserve"> spolupracuje na </w:t>
      </w:r>
      <w:r w:rsidR="00306071">
        <w:rPr>
          <w:rFonts w:cs="Times New Roman"/>
        </w:rPr>
        <w:t>koncepte</w:t>
      </w:r>
      <w:r w:rsidRPr="00D10D07">
        <w:rPr>
          <w:rFonts w:cs="Times New Roman"/>
        </w:rPr>
        <w:t xml:space="preserve"> „Od začiatku v dobrých rukách“, ktorý je zameraný na oblasť podpory a ochrany zdravia a integrácie detí, ktoré majú zdravotné znevýhodnenie</w:t>
      </w:r>
      <w:r w:rsidR="00306071">
        <w:rPr>
          <w:rFonts w:cs="Times New Roman"/>
        </w:rPr>
        <w:t xml:space="preserve">. </w:t>
      </w:r>
    </w:p>
    <w:p w14:paraId="0AA1AA2A" w14:textId="2A65CDC1" w:rsidR="00FE1CD7" w:rsidRDefault="00FE1CD7" w:rsidP="00647BC8">
      <w:pPr>
        <w:pStyle w:val="Odstavecseseznamem"/>
        <w:spacing w:after="0" w:line="276" w:lineRule="auto"/>
        <w:ind w:left="360"/>
        <w:jc w:val="both"/>
      </w:pPr>
    </w:p>
    <w:p w14:paraId="57F5CE95" w14:textId="2EA7205D" w:rsidR="00573192" w:rsidRDefault="00AB6590" w:rsidP="00A171AE">
      <w:pPr>
        <w:pStyle w:val="Odstavecseseznamem"/>
        <w:ind w:left="360"/>
        <w:jc w:val="both"/>
      </w:pPr>
      <w:r>
        <w:t>NDS</w:t>
      </w:r>
      <w:r w:rsidR="00FE1CD7">
        <w:t xml:space="preserve"> </w:t>
      </w:r>
      <w:r w:rsidR="00851CB8">
        <w:t>a</w:t>
      </w:r>
      <w:r w:rsidR="00D2377D">
        <w:t xml:space="preserve"> spoločnosť </w:t>
      </w:r>
      <w:r w:rsidR="00851CB8">
        <w:t xml:space="preserve">Lidl vydávajú </w:t>
      </w:r>
      <w:r w:rsidR="00FE1CD7">
        <w:t>tieto P</w:t>
      </w:r>
      <w:r w:rsidR="00851CB8">
        <w:t>ravidlá a p</w:t>
      </w:r>
      <w:r w:rsidR="00FE1CD7">
        <w:t xml:space="preserve">odmienky </w:t>
      </w:r>
      <w:r w:rsidR="00D10D07">
        <w:t>poskytnutia pomoci</w:t>
      </w:r>
      <w:r w:rsidR="00FE1CD7">
        <w:t xml:space="preserve">. </w:t>
      </w:r>
    </w:p>
    <w:p w14:paraId="638247DA" w14:textId="180B64DE" w:rsidR="00083341" w:rsidRDefault="00083341" w:rsidP="00A171AE">
      <w:pPr>
        <w:pStyle w:val="Odstavecseseznamem"/>
        <w:ind w:left="360"/>
        <w:jc w:val="both"/>
      </w:pPr>
    </w:p>
    <w:p w14:paraId="6B460C8E" w14:textId="78B1168C" w:rsidR="00573192" w:rsidRDefault="00573192" w:rsidP="00573192">
      <w:pPr>
        <w:pStyle w:val="Nadpis2"/>
        <w:numPr>
          <w:ilvl w:val="0"/>
          <w:numId w:val="1"/>
        </w:numPr>
        <w:rPr>
          <w:b/>
          <w:color w:val="000000" w:themeColor="text1"/>
        </w:rPr>
      </w:pPr>
      <w:r w:rsidRPr="00573192">
        <w:rPr>
          <w:b/>
          <w:color w:val="000000" w:themeColor="text1"/>
        </w:rPr>
        <w:t>Žiadosť o poskytnutie pomoci</w:t>
      </w:r>
    </w:p>
    <w:p w14:paraId="7D952BA8" w14:textId="77777777" w:rsidR="007541C0" w:rsidRDefault="007541C0" w:rsidP="00573192">
      <w:pPr>
        <w:jc w:val="both"/>
      </w:pPr>
    </w:p>
    <w:p w14:paraId="6E7BF658" w14:textId="23BBEC30" w:rsidR="00C42E57" w:rsidRDefault="00573192" w:rsidP="007541C0">
      <w:pPr>
        <w:pStyle w:val="Odstavecseseznamem"/>
        <w:numPr>
          <w:ilvl w:val="0"/>
          <w:numId w:val="7"/>
        </w:numPr>
        <w:jc w:val="both"/>
      </w:pPr>
      <w:r>
        <w:t>Žiadateľom o poskytnutie pomoci môže byť len</w:t>
      </w:r>
      <w:r w:rsidR="00C42E57">
        <w:t xml:space="preserve"> maloleté dieťa</w:t>
      </w:r>
      <w:r w:rsidR="00A171AE">
        <w:t xml:space="preserve">, ktoré nedovŕšilo </w:t>
      </w:r>
      <w:r w:rsidR="00A171AE">
        <w:rPr>
          <w:rFonts w:cs="Times New Roman"/>
        </w:rPr>
        <w:t xml:space="preserve"> 4. rok života</w:t>
      </w:r>
      <w:r w:rsidR="00C42E57">
        <w:t>, zastúpené</w:t>
      </w:r>
      <w:r>
        <w:t xml:space="preserve"> rodič</w:t>
      </w:r>
      <w:r w:rsidR="00C42E57">
        <w:t>om</w:t>
      </w:r>
      <w:r>
        <w:t>, prípadne iný</w:t>
      </w:r>
      <w:r w:rsidR="00C42E57">
        <w:t>m</w:t>
      </w:r>
      <w:r>
        <w:t xml:space="preserve"> zákonný zástupc</w:t>
      </w:r>
      <w:r w:rsidR="00C42E57">
        <w:t>om</w:t>
      </w:r>
      <w:r>
        <w:t xml:space="preserve"> dieťaťa (ďalej len „</w:t>
      </w:r>
      <w:r w:rsidRPr="00647BC8">
        <w:rPr>
          <w:b/>
          <w:bCs/>
        </w:rPr>
        <w:t>žiadateľ o pomoc</w:t>
      </w:r>
      <w:r>
        <w:t xml:space="preserve">“). </w:t>
      </w:r>
    </w:p>
    <w:p w14:paraId="5764610C" w14:textId="77777777" w:rsidR="007541C0" w:rsidRDefault="007541C0" w:rsidP="00647BC8">
      <w:pPr>
        <w:pStyle w:val="Odstavecseseznamem"/>
        <w:ind w:left="360"/>
        <w:jc w:val="both"/>
      </w:pPr>
    </w:p>
    <w:p w14:paraId="15E8A07A" w14:textId="7775BCCE" w:rsidR="00C42E57" w:rsidRDefault="00573192" w:rsidP="007541C0">
      <w:pPr>
        <w:pStyle w:val="Odstavecseseznamem"/>
        <w:numPr>
          <w:ilvl w:val="0"/>
          <w:numId w:val="7"/>
        </w:numPr>
        <w:jc w:val="both"/>
      </w:pPr>
      <w:r>
        <w:t xml:space="preserve">V prípade ak je žiadateľom o poskytnutie </w:t>
      </w:r>
      <w:r w:rsidR="00EE63FC">
        <w:t>pomoci</w:t>
      </w:r>
      <w:r>
        <w:t xml:space="preserve"> iná osoba než rodič, ktorá je zákonným zástupcom maloletého dieťaťa, podmienkou </w:t>
      </w:r>
      <w:r w:rsidR="00C42E57">
        <w:t>účasti na koncepte „Od začiatku v dobrých rukách“</w:t>
      </w:r>
      <w:r>
        <w:t xml:space="preserve"> a vyhodnotenia žiadosti o poskytnutie pomoci je predloženie právoplatného rozhodnutia súdu, z ktorého vyplýva zákonné zastúpenie, prípadne predloženie iného dokumentu, z ktorého vyplýva, že </w:t>
      </w:r>
      <w:r w:rsidR="00EE63FC">
        <w:t>osoba, ktorá žiada</w:t>
      </w:r>
      <w:r>
        <w:t xml:space="preserve"> o</w:t>
      </w:r>
      <w:r w:rsidR="00EE63FC">
        <w:t> </w:t>
      </w:r>
      <w:r>
        <w:t>pomoc</w:t>
      </w:r>
      <w:r w:rsidR="00EE63FC">
        <w:t xml:space="preserve"> v mene maloletého dieťaťa</w:t>
      </w:r>
      <w:r w:rsidR="00C42E57">
        <w:t>,</w:t>
      </w:r>
      <w:r>
        <w:t xml:space="preserve"> je zákonným zástupcom maloletého dieťaťa. </w:t>
      </w:r>
    </w:p>
    <w:p w14:paraId="668114D4" w14:textId="77777777" w:rsidR="00306071" w:rsidRDefault="00306071" w:rsidP="00647BC8">
      <w:pPr>
        <w:pStyle w:val="Odstavecseseznamem"/>
        <w:ind w:left="360"/>
        <w:jc w:val="both"/>
      </w:pPr>
    </w:p>
    <w:p w14:paraId="261FBDF5" w14:textId="2E2078B0" w:rsidR="00573192" w:rsidRDefault="00573192" w:rsidP="00345E57">
      <w:pPr>
        <w:pStyle w:val="Odstavecseseznamem"/>
        <w:numPr>
          <w:ilvl w:val="0"/>
          <w:numId w:val="7"/>
        </w:numPr>
        <w:jc w:val="both"/>
      </w:pPr>
      <w:r>
        <w:t>Žiadateľ o</w:t>
      </w:r>
      <w:r w:rsidR="00345E57">
        <w:t> </w:t>
      </w:r>
      <w:r>
        <w:t>pomoc</w:t>
      </w:r>
      <w:r w:rsidR="00345E57">
        <w:t xml:space="preserve"> - </w:t>
      </w:r>
      <w:r>
        <w:t xml:space="preserve">maloleté dieťa, </w:t>
      </w:r>
      <w:r w:rsidR="00345E57">
        <w:t xml:space="preserve">ako aj jeho rodič, prípadne iný zákonný zástupca dieťaťa, </w:t>
      </w:r>
      <w:r>
        <w:t xml:space="preserve">ktorého sa žiadosť týka, </w:t>
      </w:r>
      <w:r w:rsidR="00BB6143">
        <w:t>musia mať evidovaný</w:t>
      </w:r>
      <w:r>
        <w:t xml:space="preserve"> pobyt na území S</w:t>
      </w:r>
      <w:r w:rsidR="005919AD">
        <w:t>lovenskej republiky</w:t>
      </w:r>
      <w:r>
        <w:t>.</w:t>
      </w:r>
    </w:p>
    <w:p w14:paraId="1B34BE02" w14:textId="77777777" w:rsidR="00306071" w:rsidRDefault="00306071" w:rsidP="002E4A55">
      <w:pPr>
        <w:pStyle w:val="Odstavecseseznamem"/>
        <w:ind w:left="360"/>
        <w:jc w:val="both"/>
      </w:pPr>
    </w:p>
    <w:p w14:paraId="0E163311" w14:textId="052C1820" w:rsidR="00573192" w:rsidRDefault="00573192" w:rsidP="002E4A55">
      <w:pPr>
        <w:pStyle w:val="Odstavecseseznamem"/>
        <w:numPr>
          <w:ilvl w:val="0"/>
          <w:numId w:val="7"/>
        </w:numPr>
        <w:jc w:val="both"/>
      </w:pPr>
      <w:r>
        <w:t xml:space="preserve">Žiadosť o poskytnutie pomoci </w:t>
      </w:r>
      <w:r w:rsidR="009241C7">
        <w:t xml:space="preserve">bude  </w:t>
      </w:r>
      <w:r>
        <w:t>zdôvodnená:</w:t>
      </w:r>
    </w:p>
    <w:p w14:paraId="78ADB0AD" w14:textId="7FC635B1" w:rsidR="00573192" w:rsidRPr="00974D7D" w:rsidRDefault="00DF08DD" w:rsidP="00573192">
      <w:pPr>
        <w:pStyle w:val="Odstavecseseznamem"/>
        <w:numPr>
          <w:ilvl w:val="0"/>
          <w:numId w:val="2"/>
        </w:numPr>
        <w:jc w:val="both"/>
      </w:pPr>
      <w:r w:rsidRPr="00F76846">
        <w:t>n</w:t>
      </w:r>
      <w:r w:rsidR="00573192" w:rsidRPr="00974D7D">
        <w:t>epriaznivým zdravotným stavom maloletého dieťaťa,;</w:t>
      </w:r>
    </w:p>
    <w:p w14:paraId="484F4462" w14:textId="4516BBD5" w:rsidR="00306071" w:rsidRDefault="00306071" w:rsidP="002E4A55">
      <w:pPr>
        <w:pStyle w:val="Odstavecseseznamem"/>
        <w:jc w:val="both"/>
      </w:pPr>
    </w:p>
    <w:p w14:paraId="7D435924" w14:textId="1802FE4E" w:rsidR="00BB6143" w:rsidRDefault="00BB6143" w:rsidP="00306071">
      <w:pPr>
        <w:pStyle w:val="Odstavecseseznamem"/>
        <w:numPr>
          <w:ilvl w:val="0"/>
          <w:numId w:val="7"/>
        </w:numPr>
        <w:jc w:val="both"/>
      </w:pPr>
      <w:r>
        <w:t>Koncept je zameraný výlučne na poskytnutie pomoci maloletým osobám</w:t>
      </w:r>
      <w:r w:rsidR="00762001">
        <w:t xml:space="preserve"> – deťom, ktoré  </w:t>
      </w:r>
      <w:r w:rsidR="00762001">
        <w:rPr>
          <w:rFonts w:cs="Times New Roman"/>
        </w:rPr>
        <w:t>nedovŕšili 4. rok ich života</w:t>
      </w:r>
      <w:r>
        <w:t>.</w:t>
      </w:r>
      <w:r w:rsidR="00C42E57">
        <w:t xml:space="preserve"> Žiadosti, ktoré nebudú spĺňať túto podmienku budú z</w:t>
      </w:r>
      <w:r w:rsidR="009D521A">
        <w:t> poskytnutia pomoci</w:t>
      </w:r>
      <w:r w:rsidR="00C42E57">
        <w:t xml:space="preserve"> vylúčené.</w:t>
      </w:r>
    </w:p>
    <w:p w14:paraId="29AB7783" w14:textId="77777777" w:rsidR="00306071" w:rsidRDefault="00306071" w:rsidP="002E4A55">
      <w:pPr>
        <w:pStyle w:val="Odstavecseseznamem"/>
        <w:ind w:left="360"/>
        <w:jc w:val="both"/>
      </w:pPr>
    </w:p>
    <w:p w14:paraId="6BC1D794" w14:textId="0CC90F6F" w:rsidR="009119F5" w:rsidRDefault="00C22414" w:rsidP="009119F5">
      <w:pPr>
        <w:pStyle w:val="Odstavecseseznamem"/>
        <w:numPr>
          <w:ilvl w:val="0"/>
          <w:numId w:val="7"/>
        </w:numPr>
        <w:jc w:val="both"/>
      </w:pPr>
      <w:r>
        <w:t>Každé maloleté dieťa môže byť v rámci konceptu  podporené maximálne 1 krát</w:t>
      </w:r>
      <w:r w:rsidR="00B5505C">
        <w:t xml:space="preserve"> v</w:t>
      </w:r>
      <w:r w:rsidR="00C42E57">
        <w:t> </w:t>
      </w:r>
      <w:r w:rsidR="00B5505C">
        <w:t>priebehu</w:t>
      </w:r>
      <w:r w:rsidR="00C42E57">
        <w:t xml:space="preserve"> </w:t>
      </w:r>
      <w:r w:rsidR="00BB7646">
        <w:t>trvania programu</w:t>
      </w:r>
      <w:r w:rsidR="00D100BA">
        <w:t xml:space="preserve"> (</w:t>
      </w:r>
      <w:proofErr w:type="spellStart"/>
      <w:r w:rsidR="00D100BA">
        <w:t>tj</w:t>
      </w:r>
      <w:proofErr w:type="spellEnd"/>
      <w:r w:rsidR="00D100BA">
        <w:t>. počas prvých 4 rokov dieťaťa)</w:t>
      </w:r>
      <w:r w:rsidR="00BB7646">
        <w:t xml:space="preserve">. Na každú ďalšiu žiadosť o poskytnutie pomoci podanú v priebehu trvania programu prevádzkovateľ nemusí prihliadať. V prípade nedostatku žiadostí môže prevádzkovateľ prihliadať na opakovane podanú žiadosť o poskytnutie pomoci už podporeného </w:t>
      </w:r>
      <w:r w:rsidR="00D100BA">
        <w:t>dieťaťa a poskytnúť podporu opakovane</w:t>
      </w:r>
      <w:r w:rsidR="00BB7646">
        <w:t>.</w:t>
      </w:r>
    </w:p>
    <w:p w14:paraId="7B8F0490" w14:textId="77777777" w:rsidR="009119F5" w:rsidRDefault="009119F5" w:rsidP="009119F5">
      <w:pPr>
        <w:pStyle w:val="Odstavecseseznamem"/>
        <w:ind w:left="360"/>
        <w:jc w:val="both"/>
      </w:pPr>
    </w:p>
    <w:p w14:paraId="46818CDC" w14:textId="1861D0AC" w:rsidR="00546229" w:rsidRDefault="00364B91" w:rsidP="002E4A55">
      <w:pPr>
        <w:pStyle w:val="Odstavecseseznamem"/>
        <w:numPr>
          <w:ilvl w:val="0"/>
          <w:numId w:val="7"/>
        </w:numPr>
        <w:jc w:val="both"/>
      </w:pPr>
      <w:r w:rsidRPr="00364B91">
        <w:t>Žiadosť o poskytnutie pomoci môže žiadateľ o</w:t>
      </w:r>
      <w:r w:rsidR="00516032">
        <w:t xml:space="preserve"> pomoc </w:t>
      </w:r>
      <w:r w:rsidRPr="00364B91">
        <w:t xml:space="preserve"> </w:t>
      </w:r>
      <w:r w:rsidR="0015434C">
        <w:t>p</w:t>
      </w:r>
      <w:r w:rsidRPr="00364B91">
        <w:t xml:space="preserve">revádzkovateľovi zaslať výlučne elektronicky prostredníctvom formuláru, ktorý je umiestnený na internetovej stránke </w:t>
      </w:r>
      <w:hyperlink r:id="rId5" w:history="1">
        <w:r w:rsidRPr="00C27266">
          <w:rPr>
            <w:rStyle w:val="Hypertextovodkaz"/>
          </w:rPr>
          <w:t>www.spolocenskazodpovednost.sk/od-zaciatku-v-dobrych-rukach</w:t>
        </w:r>
      </w:hyperlink>
      <w:r w:rsidRPr="00364B91">
        <w:t>.</w:t>
      </w:r>
    </w:p>
    <w:p w14:paraId="1E95237C" w14:textId="2FD1AED3" w:rsidR="00BB6143" w:rsidRDefault="00BB6143" w:rsidP="00BB6143">
      <w:pPr>
        <w:pStyle w:val="Nadpis2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Informácie o ochrane osobných údajov</w:t>
      </w:r>
    </w:p>
    <w:p w14:paraId="1DF34F23" w14:textId="77777777" w:rsidR="00306071" w:rsidRDefault="00306071" w:rsidP="00306071">
      <w:pPr>
        <w:jc w:val="both"/>
      </w:pPr>
    </w:p>
    <w:p w14:paraId="3E74EC80" w14:textId="78342735" w:rsidR="00306071" w:rsidRDefault="00AB6590" w:rsidP="00306071">
      <w:pPr>
        <w:pStyle w:val="Odstavecseseznamem"/>
        <w:numPr>
          <w:ilvl w:val="0"/>
          <w:numId w:val="9"/>
        </w:numPr>
        <w:jc w:val="both"/>
      </w:pPr>
      <w:r>
        <w:t>NDS</w:t>
      </w:r>
      <w:r w:rsidR="00306071">
        <w:t xml:space="preserve"> je prevádzkovateľom v zmysle článku 4 ods. 7 </w:t>
      </w:r>
      <w:r w:rsidR="00306071" w:rsidRPr="002E4A55">
        <w:t>Nariadenia Európskeho parlamentu a Rady (EÚ) 2016/679 (ďalej len „GDPR“), pričom osobné údaje žiadateľov o pomoc spracúva za účelom prijímania žiadostí o pomoc prostredníctvom formulára a ich vyhodnocovania (predzmluvné vzťahy) a následne uzatváranie a </w:t>
      </w:r>
      <w:r w:rsidR="00D2377D" w:rsidRPr="002E4A55">
        <w:t>realizáci</w:t>
      </w:r>
      <w:r w:rsidR="00D2377D">
        <w:t>e</w:t>
      </w:r>
      <w:r w:rsidR="00D2377D" w:rsidRPr="002E4A55">
        <w:t xml:space="preserve"> </w:t>
      </w:r>
      <w:r w:rsidR="00306071" w:rsidRPr="002E4A55">
        <w:t>zmlúv so žiadateľmi o pomoc.</w:t>
      </w:r>
    </w:p>
    <w:p w14:paraId="5F8172B3" w14:textId="77777777" w:rsidR="00FE1CD7" w:rsidRDefault="00FE1CD7" w:rsidP="002E4A55">
      <w:pPr>
        <w:pStyle w:val="Odstavecseseznamem"/>
        <w:ind w:left="360"/>
        <w:jc w:val="both"/>
      </w:pPr>
    </w:p>
    <w:p w14:paraId="3E03EC84" w14:textId="0DEFFDFC" w:rsidR="00B5505C" w:rsidRPr="00B47E29" w:rsidRDefault="00364B91" w:rsidP="002E4A55">
      <w:pPr>
        <w:pStyle w:val="Odstavecseseznamem"/>
        <w:numPr>
          <w:ilvl w:val="0"/>
          <w:numId w:val="9"/>
        </w:numPr>
        <w:jc w:val="both"/>
      </w:pPr>
      <w:r w:rsidRPr="00B47E29">
        <w:t xml:space="preserve">Podmienkou </w:t>
      </w:r>
      <w:r w:rsidR="002E4A55">
        <w:t>poskytnutia pomoci</w:t>
      </w:r>
      <w:r w:rsidR="002E4A55" w:rsidRPr="002E4A55">
        <w:t xml:space="preserve"> </w:t>
      </w:r>
      <w:r w:rsidR="00B47E29" w:rsidRPr="002E4A55">
        <w:t>je oboznámenie sa s</w:t>
      </w:r>
      <w:r w:rsidR="00D2377D">
        <w:t xml:space="preserve"> pravidlami programu a s </w:t>
      </w:r>
      <w:r w:rsidR="00B47E29" w:rsidRPr="002E4A55">
        <w:t xml:space="preserve">podmienkami ochrany osobných údajov a vyjadrenie súhlasu so spracúvaním údajov </w:t>
      </w:r>
      <w:r w:rsidR="007F3C79">
        <w:t>týkajúcich sa zdravia</w:t>
      </w:r>
      <w:r w:rsidR="00B47E29" w:rsidRPr="002E4A55">
        <w:t xml:space="preserve"> dieťaťa</w:t>
      </w:r>
      <w:r w:rsidRPr="00B47E29">
        <w:t xml:space="preserve">, a to  zaškrtnutím poľa nachádzajúceho sa vo formulári, ktorým </w:t>
      </w:r>
      <w:r w:rsidR="004262BC">
        <w:t>rodič resp. iný</w:t>
      </w:r>
      <w:r w:rsidR="003329A7">
        <w:t xml:space="preserve"> </w:t>
      </w:r>
      <w:r w:rsidRPr="00B47E29">
        <w:t xml:space="preserve">zákonný zástupca </w:t>
      </w:r>
      <w:r w:rsidR="004262BC">
        <w:t xml:space="preserve">dieťaťa </w:t>
      </w:r>
      <w:r w:rsidRPr="00B47E29">
        <w:t xml:space="preserve">udelí </w:t>
      </w:r>
      <w:r w:rsidR="004262BC">
        <w:t>p</w:t>
      </w:r>
      <w:r w:rsidRPr="00B47E29">
        <w:t xml:space="preserve">revádzkovateľovi súhlas so spracovaním osobných údajov. Súhlas </w:t>
      </w:r>
      <w:r w:rsidR="004262BC">
        <w:t xml:space="preserve">rodiča resp. iného </w:t>
      </w:r>
      <w:r w:rsidRPr="00B47E29">
        <w:t xml:space="preserve">zákonného zástupca </w:t>
      </w:r>
      <w:r w:rsidR="004262BC">
        <w:t xml:space="preserve">dieťaťa </w:t>
      </w:r>
      <w:r w:rsidRPr="00B47E29">
        <w:t xml:space="preserve">sa zároveň preukazuje </w:t>
      </w:r>
      <w:proofErr w:type="spellStart"/>
      <w:r w:rsidRPr="00B47E29">
        <w:t>skenom</w:t>
      </w:r>
      <w:proofErr w:type="spellEnd"/>
      <w:r w:rsidRPr="00B47E29">
        <w:t>, prípadne fotografiou súhlasu</w:t>
      </w:r>
      <w:r w:rsidR="003329A7">
        <w:t xml:space="preserve"> rodiča,</w:t>
      </w:r>
      <w:r w:rsidR="00DC33EC">
        <w:t xml:space="preserve"> alebo</w:t>
      </w:r>
      <w:r w:rsidR="003329A7">
        <w:t xml:space="preserve"> iného zákonného</w:t>
      </w:r>
      <w:r w:rsidRPr="00B47E29">
        <w:t xml:space="preserve"> zástupcu </w:t>
      </w:r>
      <w:r w:rsidR="003329A7">
        <w:t xml:space="preserve">dieťaťa, </w:t>
      </w:r>
      <w:r w:rsidRPr="00B47E29">
        <w:t xml:space="preserve">ktorý bude priložený k žiadosti o poskytnutie pomoci. </w:t>
      </w:r>
      <w:r w:rsidR="003D73BD">
        <w:t>Údaje týkajúce sa zdravia dieťaťa sa preukazujú</w:t>
      </w:r>
      <w:r w:rsidR="00EE63FC" w:rsidRPr="00B47E29">
        <w:t>:</w:t>
      </w:r>
    </w:p>
    <w:p w14:paraId="08A8FA64" w14:textId="14C8FD2E" w:rsidR="00EE63FC" w:rsidRPr="00B47E29" w:rsidRDefault="003D73BD" w:rsidP="00EE63FC">
      <w:pPr>
        <w:pStyle w:val="Odstavecseseznamem"/>
        <w:numPr>
          <w:ilvl w:val="0"/>
          <w:numId w:val="2"/>
        </w:numPr>
        <w:jc w:val="both"/>
      </w:pPr>
      <w:r w:rsidRPr="00B47E29">
        <w:t>lekársk</w:t>
      </w:r>
      <w:r>
        <w:t>ou</w:t>
      </w:r>
      <w:r w:rsidRPr="00B47E29">
        <w:t xml:space="preserve"> správ</w:t>
      </w:r>
      <w:r>
        <w:t>ou</w:t>
      </w:r>
      <w:r w:rsidRPr="00B47E29">
        <w:t xml:space="preserve"> </w:t>
      </w:r>
      <w:r w:rsidR="00EE63FC" w:rsidRPr="00B47E29">
        <w:t>maloletého dieťaťa, ktorá nie je staršia ako 3 mesiace</w:t>
      </w:r>
      <w:r w:rsidR="00364B91" w:rsidRPr="00B47E29">
        <w:t>;</w:t>
      </w:r>
      <w:r w:rsidR="00EE63FC" w:rsidRPr="00B47E29">
        <w:t xml:space="preserve"> </w:t>
      </w:r>
    </w:p>
    <w:p w14:paraId="1C1A2945" w14:textId="6E3DBA5B" w:rsidR="00EE63FC" w:rsidRPr="00B47E29" w:rsidRDefault="00EB3F81" w:rsidP="00EE63FC">
      <w:pPr>
        <w:pStyle w:val="Odstavecseseznamem"/>
        <w:numPr>
          <w:ilvl w:val="0"/>
          <w:numId w:val="2"/>
        </w:numPr>
        <w:jc w:val="both"/>
      </w:pPr>
      <w:r>
        <w:t>1</w:t>
      </w:r>
      <w:r w:rsidR="00EE63FC" w:rsidRPr="00B47E29">
        <w:t xml:space="preserve"> tlačiv</w:t>
      </w:r>
      <w:r>
        <w:t>o</w:t>
      </w:r>
      <w:r w:rsidR="003D73BD">
        <w:t>m</w:t>
      </w:r>
      <w:r w:rsidR="00EE63FC" w:rsidRPr="00B47E29">
        <w:t xml:space="preserve"> garanta (vypĺňa lekár maloletého dieťaťa, učiteľ, fyzioterapeut prípadne iná osoba)</w:t>
      </w:r>
      <w:r w:rsidR="00364B91" w:rsidRPr="00B47E29">
        <w:t>;</w:t>
      </w:r>
    </w:p>
    <w:p w14:paraId="45F49A98" w14:textId="77777777" w:rsidR="003D73BD" w:rsidRDefault="003D73BD" w:rsidP="00CE321D">
      <w:pPr>
        <w:ind w:left="360"/>
        <w:jc w:val="both"/>
      </w:pPr>
      <w:r>
        <w:t>Doplňujúce informácie potrebné pre realizáciu pomoci:</w:t>
      </w:r>
    </w:p>
    <w:p w14:paraId="48B87A71" w14:textId="720B9DA7" w:rsidR="00364B91" w:rsidRPr="00B47E29" w:rsidRDefault="00364B91" w:rsidP="00EE63FC">
      <w:pPr>
        <w:pStyle w:val="Odstavecseseznamem"/>
        <w:numPr>
          <w:ilvl w:val="0"/>
          <w:numId w:val="2"/>
        </w:numPr>
        <w:jc w:val="both"/>
      </w:pPr>
      <w:r w:rsidRPr="00B47E29">
        <w:t>Cenov</w:t>
      </w:r>
      <w:r w:rsidR="003D73BD">
        <w:t>ou</w:t>
      </w:r>
      <w:r w:rsidRPr="00B47E29">
        <w:t xml:space="preserve"> ponuk</w:t>
      </w:r>
      <w:r w:rsidR="003D73BD">
        <w:t xml:space="preserve">ou alebo </w:t>
      </w:r>
      <w:r w:rsidR="00981BA3">
        <w:t>konkrétny návrh</w:t>
      </w:r>
      <w:r w:rsidR="003D73BD">
        <w:t xml:space="preserve"> </w:t>
      </w:r>
      <w:r w:rsidR="00981BA3">
        <w:t xml:space="preserve">(popis) </w:t>
      </w:r>
      <w:r w:rsidR="003D73BD">
        <w:t>predmetu pomoci</w:t>
      </w:r>
      <w:r w:rsidRPr="00B47E29">
        <w:t xml:space="preserve"> podľa bodu VI.</w:t>
      </w:r>
    </w:p>
    <w:p w14:paraId="493B7FF3" w14:textId="30717643" w:rsidR="00546229" w:rsidRDefault="00BB6143" w:rsidP="00BB6143">
      <w:pPr>
        <w:jc w:val="both"/>
      </w:pPr>
      <w:r w:rsidRPr="00D10D07">
        <w:t xml:space="preserve">Úplné informácie o ochrane osobných údajov sú uvedené v dokumente </w:t>
      </w:r>
      <w:r w:rsidR="00AB6590" w:rsidRPr="00AB6590">
        <w:rPr>
          <w:i/>
        </w:rPr>
        <w:t>INFORMÁCIE O OCHRANE OSOBNÝCH ÚDAJOV NADÁCIOU PRE DETI SLOVENSKA</w:t>
      </w:r>
      <w:r w:rsidRPr="00D10D07">
        <w:rPr>
          <w:i/>
        </w:rPr>
        <w:t xml:space="preserve"> „Od začiatku v dobrých rukách“,</w:t>
      </w:r>
      <w:r w:rsidR="003329A7">
        <w:rPr>
          <w:i/>
        </w:rPr>
        <w:t xml:space="preserve"> </w:t>
      </w:r>
      <w:r w:rsidRPr="00D10D07">
        <w:t xml:space="preserve">ktorý je dostupný na internetovej stránke </w:t>
      </w:r>
      <w:bookmarkStart w:id="0" w:name="_Hlk112422502"/>
      <w:r w:rsidR="00974D7D">
        <w:fldChar w:fldCharType="begin"/>
      </w:r>
      <w:r w:rsidR="00974D7D">
        <w:instrText xml:space="preserve"> HYPERLINK "https://www.spolocenskazodpovednost.sk/od-zaciatku-v-dobrych-rukach" </w:instrText>
      </w:r>
      <w:r w:rsidR="00974D7D">
        <w:fldChar w:fldCharType="separate"/>
      </w:r>
      <w:r w:rsidR="00602BE8" w:rsidRPr="00D10D07">
        <w:rPr>
          <w:rStyle w:val="Hypertextovodkaz"/>
        </w:rPr>
        <w:t>https://www.spolocenskazodpovednost.sk/od-zaciatku-v-dobrych-rukach</w:t>
      </w:r>
      <w:r w:rsidR="00974D7D">
        <w:rPr>
          <w:rStyle w:val="Hypertextovodkaz"/>
        </w:rPr>
        <w:fldChar w:fldCharType="end"/>
      </w:r>
      <w:bookmarkEnd w:id="0"/>
      <w:r w:rsidR="00602BE8" w:rsidRPr="00D10D07">
        <w:t>.</w:t>
      </w:r>
    </w:p>
    <w:p w14:paraId="52B60703" w14:textId="77777777" w:rsidR="00DC33EC" w:rsidRDefault="003D3361" w:rsidP="003D3361">
      <w:pPr>
        <w:pStyle w:val="Odstavecseseznamem"/>
        <w:numPr>
          <w:ilvl w:val="0"/>
          <w:numId w:val="9"/>
        </w:numPr>
        <w:jc w:val="both"/>
      </w:pPr>
      <w:r>
        <w:t>V prípade</w:t>
      </w:r>
      <w:r w:rsidRPr="003D3361">
        <w:t xml:space="preserve"> dobrovoľné</w:t>
      </w:r>
      <w:r>
        <w:t>ho</w:t>
      </w:r>
      <w:r w:rsidRPr="003D3361">
        <w:t xml:space="preserve"> poskytnutie údajov spoločnosti Lidl</w:t>
      </w:r>
      <w:r>
        <w:t xml:space="preserve"> </w:t>
      </w:r>
      <w:r w:rsidRPr="003D3361">
        <w:t>na</w:t>
      </w:r>
      <w:r w:rsidR="00DC33EC">
        <w:t>:</w:t>
      </w:r>
    </w:p>
    <w:p w14:paraId="4393DC11" w14:textId="77777777" w:rsidR="00DC33EC" w:rsidRDefault="003D3361" w:rsidP="00DC33EC">
      <w:pPr>
        <w:pStyle w:val="Odstavecseseznamem"/>
        <w:numPr>
          <w:ilvl w:val="0"/>
          <w:numId w:val="2"/>
        </w:numPr>
        <w:jc w:val="both"/>
      </w:pPr>
      <w:r w:rsidRPr="003D3361">
        <w:t>informovanie o poskytnutej pomoci spoločnosťou Lidl na jej propagačných platformách formou zverejnenia príbehu</w:t>
      </w:r>
      <w:r>
        <w:t xml:space="preserve"> (obsahom </w:t>
      </w:r>
      <w:r w:rsidRPr="003D3361">
        <w:t xml:space="preserve">ktorého budú </w:t>
      </w:r>
      <w:r w:rsidR="00DC33EC">
        <w:t xml:space="preserve">napr. </w:t>
      </w:r>
      <w:r w:rsidRPr="003D3361">
        <w:t xml:space="preserve">nasledujúce informácie: základné informácie o zdravotných problémoch maloletého žiadateľa o pomoc, stručný popis </w:t>
      </w:r>
      <w:r w:rsidRPr="003D3361">
        <w:lastRenderedPageBreak/>
        <w:t>komplikácií, ktoré má žiadateľ o pomoc, či členovia jeho najbližšej rodiny v každodennom živote, prípadne krstné meno dieťaťa a/alebo jeho zákonného zástupcu a</w:t>
      </w:r>
      <w:r w:rsidR="00DC33EC">
        <w:t> </w:t>
      </w:r>
      <w:r w:rsidRPr="003D3361">
        <w:t>fotografia</w:t>
      </w:r>
      <w:r w:rsidR="00DC33EC">
        <w:t xml:space="preserve"> </w:t>
      </w:r>
    </w:p>
    <w:p w14:paraId="42831208" w14:textId="77777777" w:rsidR="00DC33EC" w:rsidRDefault="00DC33EC" w:rsidP="00DC33EC">
      <w:pPr>
        <w:pStyle w:val="Odstavecseseznamem"/>
        <w:numPr>
          <w:ilvl w:val="0"/>
          <w:numId w:val="2"/>
        </w:numPr>
        <w:jc w:val="both"/>
      </w:pPr>
      <w:r>
        <w:t xml:space="preserve">zaslanie darčeka (plienok), </w:t>
      </w:r>
      <w:proofErr w:type="spellStart"/>
      <w:r>
        <w:t>tj</w:t>
      </w:r>
      <w:proofErr w:type="spellEnd"/>
      <w:r>
        <w:t>. korešpondenčné údaje</w:t>
      </w:r>
      <w:r w:rsidR="003D3361" w:rsidRPr="003D3361">
        <w:t xml:space="preserve"> </w:t>
      </w:r>
    </w:p>
    <w:p w14:paraId="5E7933AA" w14:textId="78A3EB7C" w:rsidR="00BE26BB" w:rsidRDefault="00DC33EC" w:rsidP="00DC33EC">
      <w:pPr>
        <w:ind w:left="360"/>
        <w:jc w:val="both"/>
      </w:pPr>
      <w:r>
        <w:t xml:space="preserve">sa </w:t>
      </w:r>
      <w:r w:rsidR="003D3361" w:rsidRPr="003D3361">
        <w:t>oboznámenie s podmienkami ochrany osobných údajov a vyjadrenie súhlasu so spracúvaním</w:t>
      </w:r>
      <w:r>
        <w:t xml:space="preserve"> osobných</w:t>
      </w:r>
      <w:r w:rsidR="003D3361" w:rsidRPr="003D3361">
        <w:t xml:space="preserve"> údajov </w:t>
      </w:r>
      <w:r>
        <w:t xml:space="preserve">potvrdzuje </w:t>
      </w:r>
      <w:r w:rsidR="003D3361" w:rsidRPr="003D3361">
        <w:t xml:space="preserve">zaškrtnutím poľa nachádzajúceho sa vo formulári, ktorým rodič resp. iný zákonný zástupca dieťaťa udelí </w:t>
      </w:r>
      <w:r>
        <w:t>spoločnosti Lidl</w:t>
      </w:r>
      <w:r w:rsidR="003D3361" w:rsidRPr="003D3361">
        <w:t xml:space="preserve"> súhlas so spracovaním osobných údajov. Súhlas rodiča resp. iného zákonného zástupca dieťaťa sa zároveň preukazuje </w:t>
      </w:r>
      <w:proofErr w:type="spellStart"/>
      <w:r w:rsidR="003D3361" w:rsidRPr="003D3361">
        <w:t>skenom</w:t>
      </w:r>
      <w:proofErr w:type="spellEnd"/>
      <w:r w:rsidR="003D3361" w:rsidRPr="003D3361">
        <w:t>, prípadne fotografiou súhlasu rodiča</w:t>
      </w:r>
      <w:r>
        <w:t xml:space="preserve"> alebo</w:t>
      </w:r>
      <w:r w:rsidR="003D3361" w:rsidRPr="003D3361">
        <w:t xml:space="preserve"> iného zákonného zástupc</w:t>
      </w:r>
      <w:r>
        <w:t>u dieťaťa</w:t>
      </w:r>
      <w:r w:rsidR="003D3361" w:rsidRPr="003D3361">
        <w:t>,</w:t>
      </w:r>
    </w:p>
    <w:p w14:paraId="438DE111" w14:textId="39281ADC" w:rsidR="00DC33EC" w:rsidRDefault="00DC33EC" w:rsidP="00DC33EC">
      <w:pPr>
        <w:ind w:left="360"/>
        <w:jc w:val="both"/>
      </w:pPr>
      <w:r w:rsidRPr="00DC33EC">
        <w:t xml:space="preserve">Poskytnuté osobné údaje budú </w:t>
      </w:r>
      <w:r>
        <w:t xml:space="preserve">zbiera v mene spoločnosti Lidl Nadácia </w:t>
      </w:r>
      <w:r w:rsidR="00C84523">
        <w:t xml:space="preserve">pre deti Slovenska </w:t>
      </w:r>
      <w:r>
        <w:t>ako sprostredkovateľ</w:t>
      </w:r>
      <w:r w:rsidRPr="00DC33EC">
        <w:t>, ktor</w:t>
      </w:r>
      <w:r>
        <w:t>á</w:t>
      </w:r>
      <w:r w:rsidRPr="00DC33EC">
        <w:t xml:space="preserve"> je oprávnen</w:t>
      </w:r>
      <w:r>
        <w:t>á</w:t>
      </w:r>
      <w:r w:rsidRPr="00DC33EC">
        <w:t xml:space="preserve"> osobné údaje </w:t>
      </w:r>
      <w:r>
        <w:t xml:space="preserve">spracovať a následne </w:t>
      </w:r>
      <w:r w:rsidRPr="00DC33EC">
        <w:t xml:space="preserve">poskytnúť </w:t>
      </w:r>
      <w:r>
        <w:t>prevádzkovateľovi</w:t>
      </w:r>
      <w:r w:rsidRPr="00DC33EC">
        <w:t xml:space="preserve"> </w:t>
      </w:r>
      <w:r>
        <w:t xml:space="preserve">- </w:t>
      </w:r>
      <w:r w:rsidRPr="00DC33EC">
        <w:t xml:space="preserve">spoločnosti Lidl Slovenská republika, </w:t>
      </w:r>
      <w:r w:rsidR="00D1136C">
        <w:t>s.r.o.</w:t>
      </w:r>
      <w:r w:rsidRPr="00DC33EC">
        <w:t>, so sídlom Ružinovská 1E, 821 02 Bratislava, IČO: 35 793</w:t>
      </w:r>
      <w:r>
        <w:t> </w:t>
      </w:r>
      <w:r w:rsidRPr="00DC33EC">
        <w:t>783</w:t>
      </w:r>
      <w:r>
        <w:t>, ako.</w:t>
      </w:r>
    </w:p>
    <w:p w14:paraId="08D2D5CC" w14:textId="17F66963" w:rsidR="00602BE8" w:rsidRPr="00955591" w:rsidRDefault="00602BE8" w:rsidP="00955591">
      <w:pPr>
        <w:pStyle w:val="Nadpis2"/>
        <w:numPr>
          <w:ilvl w:val="0"/>
          <w:numId w:val="1"/>
        </w:numPr>
        <w:rPr>
          <w:b/>
        </w:rPr>
      </w:pPr>
      <w:r w:rsidRPr="00955591">
        <w:rPr>
          <w:b/>
          <w:color w:val="auto"/>
        </w:rPr>
        <w:t>Prílohy žiadosti o poskytnutie pomoci</w:t>
      </w:r>
    </w:p>
    <w:p w14:paraId="16C5CE96" w14:textId="77777777" w:rsidR="002E4A55" w:rsidRDefault="002E4A55" w:rsidP="007B4666">
      <w:pPr>
        <w:jc w:val="both"/>
      </w:pPr>
    </w:p>
    <w:p w14:paraId="4F7FA3AF" w14:textId="0320A77B" w:rsidR="00602BE8" w:rsidRDefault="00602BE8" w:rsidP="007B4666">
      <w:pPr>
        <w:jc w:val="both"/>
      </w:pPr>
      <w:r>
        <w:t>Nevyhnutnými prílohami elektronickej žiadosti o poskytnutie pomoci sú:</w:t>
      </w:r>
    </w:p>
    <w:p w14:paraId="225D532D" w14:textId="16642426" w:rsidR="00602BE8" w:rsidRDefault="00602BE8" w:rsidP="002E4A55">
      <w:pPr>
        <w:pStyle w:val="Odstavecseseznamem"/>
        <w:numPr>
          <w:ilvl w:val="0"/>
          <w:numId w:val="10"/>
        </w:numPr>
        <w:ind w:left="360"/>
        <w:jc w:val="both"/>
      </w:pPr>
      <w:proofErr w:type="spellStart"/>
      <w:r>
        <w:t>Sken</w:t>
      </w:r>
      <w:proofErr w:type="spellEnd"/>
      <w:r>
        <w:t xml:space="preserve"> alebo </w:t>
      </w:r>
      <w:r w:rsidR="00F13FB5">
        <w:t>f</w:t>
      </w:r>
      <w:r>
        <w:t xml:space="preserve">otografia súhlasu </w:t>
      </w:r>
      <w:r w:rsidR="00FC27A3">
        <w:t>rodiča resp. iného zákonného zástupcu dieťaťa</w:t>
      </w:r>
      <w:r>
        <w:t xml:space="preserve"> so spracovaním osobných údajov za účelom účasti v koncepte, podpísaný </w:t>
      </w:r>
      <w:r w:rsidR="006E173B">
        <w:t xml:space="preserve">rodičom resp. iným </w:t>
      </w:r>
      <w:r>
        <w:t xml:space="preserve">zákonným zástupcom dieťaťa (nachádza sa tu: </w:t>
      </w:r>
      <w:hyperlink r:id="rId6" w:history="1">
        <w:r w:rsidR="00AB6590" w:rsidRPr="0017645B">
          <w:rPr>
            <w:rStyle w:val="Hypertextovodkaz"/>
          </w:rPr>
          <w:t>https://www.spolocenskazodpovednost.sk/od-zaciatku-v-dobrych-rukach</w:t>
        </w:r>
      </w:hyperlink>
      <w:r w:rsidR="00AB6590">
        <w:t>.;</w:t>
      </w:r>
      <w:r>
        <w:t xml:space="preserve"> );</w:t>
      </w:r>
    </w:p>
    <w:p w14:paraId="79F8E098" w14:textId="77777777" w:rsidR="00B46178" w:rsidRDefault="00B46178" w:rsidP="00B46178">
      <w:pPr>
        <w:pStyle w:val="Odstavecseseznamem"/>
        <w:ind w:left="360"/>
        <w:jc w:val="both"/>
      </w:pPr>
    </w:p>
    <w:p w14:paraId="3AD01CFC" w14:textId="1846FE2C" w:rsidR="00602BE8" w:rsidRDefault="00F13FB5" w:rsidP="002E4A55">
      <w:pPr>
        <w:pStyle w:val="Odstavecseseznamem"/>
        <w:numPr>
          <w:ilvl w:val="0"/>
          <w:numId w:val="10"/>
        </w:numPr>
        <w:ind w:left="360"/>
        <w:jc w:val="both"/>
      </w:pPr>
      <w:proofErr w:type="spellStart"/>
      <w:r>
        <w:t>Sken</w:t>
      </w:r>
      <w:proofErr w:type="spellEnd"/>
      <w:r>
        <w:t xml:space="preserve"> alebo fotografia a</w:t>
      </w:r>
      <w:r w:rsidR="00602BE8">
        <w:t>ktuáln</w:t>
      </w:r>
      <w:r>
        <w:t>ej</w:t>
      </w:r>
      <w:r w:rsidR="00602BE8">
        <w:t xml:space="preserve"> lekársk</w:t>
      </w:r>
      <w:r>
        <w:t>ej</w:t>
      </w:r>
      <w:r w:rsidR="00602BE8">
        <w:t xml:space="preserve"> správ</w:t>
      </w:r>
      <w:r>
        <w:t>y</w:t>
      </w:r>
      <w:r w:rsidR="00602BE8">
        <w:t xml:space="preserve"> maloletého dieťaťa, v čase odoslania žiadosti nie starš</w:t>
      </w:r>
      <w:r>
        <w:t>ej</w:t>
      </w:r>
      <w:r w:rsidR="00602BE8">
        <w:t xml:space="preserve"> ako 3 mesiace;</w:t>
      </w:r>
    </w:p>
    <w:p w14:paraId="76918EFC" w14:textId="77777777" w:rsidR="00B46178" w:rsidRDefault="00B46178" w:rsidP="00B46178">
      <w:pPr>
        <w:pStyle w:val="Odstavecseseznamem"/>
        <w:ind w:left="360"/>
        <w:jc w:val="both"/>
      </w:pPr>
    </w:p>
    <w:p w14:paraId="65F2DB10" w14:textId="4AEF6292" w:rsidR="00602BE8" w:rsidRDefault="00F13FB5" w:rsidP="002E4A55">
      <w:pPr>
        <w:pStyle w:val="Odstavecseseznamem"/>
        <w:numPr>
          <w:ilvl w:val="0"/>
          <w:numId w:val="10"/>
        </w:numPr>
        <w:ind w:left="360"/>
        <w:jc w:val="both"/>
      </w:pPr>
      <w:proofErr w:type="spellStart"/>
      <w:r>
        <w:t>Sken</w:t>
      </w:r>
      <w:proofErr w:type="spellEnd"/>
      <w:r>
        <w:t xml:space="preserve"> alebo fotografia v</w:t>
      </w:r>
      <w:r w:rsidR="00602BE8">
        <w:t>yplnené</w:t>
      </w:r>
      <w:r>
        <w:t>ho</w:t>
      </w:r>
      <w:r w:rsidR="00602BE8">
        <w:t xml:space="preserve"> tlačiv</w:t>
      </w:r>
      <w:r>
        <w:t>a</w:t>
      </w:r>
      <w:r w:rsidR="00602BE8">
        <w:t xml:space="preserve"> garanta</w:t>
      </w:r>
      <w:r w:rsidR="00602BE8" w:rsidRPr="00602BE8">
        <w:t xml:space="preserve"> </w:t>
      </w:r>
      <w:r w:rsidR="00602BE8">
        <w:t>(</w:t>
      </w:r>
      <w:r w:rsidR="00602BE8" w:rsidRPr="00602BE8">
        <w:t>lekár maloletého dieťaťa, učiteľ, fyzioterapeut prípadne iná osoba</w:t>
      </w:r>
      <w:r w:rsidR="00602BE8">
        <w:t xml:space="preserve">), ktorého vzor je dostupný na </w:t>
      </w:r>
      <w:hyperlink r:id="rId7" w:history="1">
        <w:r w:rsidR="0017645B" w:rsidRPr="0017645B">
          <w:rPr>
            <w:rStyle w:val="Hypertextovodkaz"/>
          </w:rPr>
          <w:t>https://www.spolocenskazodpovednost.sk/od-zaciatku-v-dobrych-rukach</w:t>
        </w:r>
      </w:hyperlink>
      <w:r w:rsidR="00602BE8">
        <w:t>.</w:t>
      </w:r>
      <w:r>
        <w:t>;</w:t>
      </w:r>
    </w:p>
    <w:p w14:paraId="3E89A2F1" w14:textId="77777777" w:rsidR="00B46178" w:rsidRDefault="00B46178" w:rsidP="00B46178">
      <w:pPr>
        <w:pStyle w:val="Odstavecseseznamem"/>
        <w:ind w:left="360"/>
        <w:jc w:val="both"/>
      </w:pPr>
    </w:p>
    <w:p w14:paraId="0A0EE29D" w14:textId="2E1DB853" w:rsidR="00CA0E83" w:rsidRPr="00AB6E06" w:rsidRDefault="00F13FB5" w:rsidP="00CA0E83">
      <w:pPr>
        <w:pStyle w:val="Odstavecseseznamem"/>
        <w:numPr>
          <w:ilvl w:val="0"/>
          <w:numId w:val="10"/>
        </w:numPr>
        <w:ind w:left="360"/>
        <w:jc w:val="both"/>
      </w:pPr>
      <w:r w:rsidRPr="00AB6E06">
        <w:t>Cenová ponuka na predmet žiadosti podľa bodu VI.</w:t>
      </w:r>
      <w:r w:rsidR="00517B23" w:rsidRPr="00AB6E06">
        <w:t>/Popis predmetu pomoci</w:t>
      </w:r>
      <w:r w:rsidR="00CA0E83" w:rsidRPr="00AB6E06">
        <w:t xml:space="preserve">, ktorého vzor je dostupný na  </w:t>
      </w:r>
      <w:hyperlink r:id="rId8" w:history="1">
        <w:r w:rsidR="00CA0E83" w:rsidRPr="00AB6E06">
          <w:rPr>
            <w:rStyle w:val="Hypertextovodkaz"/>
          </w:rPr>
          <w:t>https://www.spolocenskazodpovednost.sk/od-zaciatku-v-dobrych-rukach</w:t>
        </w:r>
      </w:hyperlink>
      <w:r w:rsidR="00CA0E83" w:rsidRPr="00AB6E06">
        <w:t>.;</w:t>
      </w:r>
    </w:p>
    <w:p w14:paraId="0B6056EA" w14:textId="78185628" w:rsidR="00F13FB5" w:rsidRPr="00CA0E83" w:rsidRDefault="00F13FB5" w:rsidP="00CA0E83">
      <w:pPr>
        <w:pStyle w:val="Odstavecseseznamem"/>
        <w:ind w:left="360"/>
        <w:jc w:val="both"/>
        <w:rPr>
          <w:highlight w:val="yellow"/>
        </w:rPr>
      </w:pPr>
    </w:p>
    <w:p w14:paraId="20C07060" w14:textId="5CA55374" w:rsidR="007B4666" w:rsidRDefault="006E6BEC" w:rsidP="007B4666">
      <w:pPr>
        <w:pStyle w:val="Nadpis2"/>
        <w:numPr>
          <w:ilvl w:val="0"/>
          <w:numId w:val="1"/>
        </w:numPr>
        <w:rPr>
          <w:b/>
          <w:color w:val="auto"/>
        </w:rPr>
      </w:pPr>
      <w:r>
        <w:rPr>
          <w:b/>
          <w:color w:val="auto"/>
        </w:rPr>
        <w:t>Overenie</w:t>
      </w:r>
      <w:r w:rsidRPr="007B4666">
        <w:rPr>
          <w:b/>
          <w:color w:val="auto"/>
        </w:rPr>
        <w:t xml:space="preserve"> </w:t>
      </w:r>
      <w:r w:rsidR="007B4666" w:rsidRPr="007B4666">
        <w:rPr>
          <w:b/>
          <w:color w:val="auto"/>
        </w:rPr>
        <w:t>žiadosti o poskytnutie pomoci</w:t>
      </w:r>
    </w:p>
    <w:p w14:paraId="2F28F180" w14:textId="77777777" w:rsidR="002E4A55" w:rsidRDefault="002E4A55" w:rsidP="00EE63FC">
      <w:pPr>
        <w:jc w:val="both"/>
      </w:pPr>
    </w:p>
    <w:p w14:paraId="792D04BF" w14:textId="0A995EF3" w:rsidR="007B4666" w:rsidRDefault="00EE63FC" w:rsidP="00B46178">
      <w:pPr>
        <w:pStyle w:val="Odstavecseseznamem"/>
        <w:numPr>
          <w:ilvl w:val="0"/>
          <w:numId w:val="12"/>
        </w:numPr>
        <w:jc w:val="both"/>
      </w:pPr>
      <w:r>
        <w:t>Žiadosť o poskytnutie pomoci je potrebné vyplniť v súlade s</w:t>
      </w:r>
      <w:r w:rsidR="00F13FB5">
        <w:t> </w:t>
      </w:r>
      <w:r>
        <w:t>formulárom</w:t>
      </w:r>
      <w:r w:rsidR="00F13FB5">
        <w:t>, priložiť k nemu prílohy podľa bodu IV</w:t>
      </w:r>
      <w:r>
        <w:t xml:space="preserve"> a na požiadanie </w:t>
      </w:r>
      <w:r w:rsidR="00AB6590">
        <w:t>NDS</w:t>
      </w:r>
      <w:r w:rsidR="007E4F93">
        <w:t xml:space="preserve"> </w:t>
      </w:r>
      <w:r>
        <w:t xml:space="preserve">je potrebné </w:t>
      </w:r>
      <w:r w:rsidR="00C42E57">
        <w:t>do</w:t>
      </w:r>
      <w:r>
        <w:t>ložiť</w:t>
      </w:r>
      <w:r w:rsidR="00C42E57">
        <w:t xml:space="preserve"> ďalšie</w:t>
      </w:r>
      <w:r>
        <w:t xml:space="preserve"> požadované doklady. </w:t>
      </w:r>
    </w:p>
    <w:p w14:paraId="5E9DE23E" w14:textId="77777777" w:rsidR="00B46178" w:rsidRDefault="00B46178" w:rsidP="00B46178">
      <w:pPr>
        <w:pStyle w:val="Odstavecseseznamem"/>
        <w:ind w:left="360"/>
        <w:jc w:val="both"/>
      </w:pPr>
    </w:p>
    <w:p w14:paraId="29DE704C" w14:textId="33E0023E" w:rsidR="00EE63FC" w:rsidRDefault="00EE63FC" w:rsidP="00B46178">
      <w:pPr>
        <w:pStyle w:val="Odstavecseseznamem"/>
        <w:numPr>
          <w:ilvl w:val="0"/>
          <w:numId w:val="12"/>
        </w:numPr>
        <w:jc w:val="both"/>
      </w:pPr>
      <w:r>
        <w:t>Žiadosti, ktoré nebudú obsahovať požadované informácie</w:t>
      </w:r>
      <w:r w:rsidR="00C42E57">
        <w:t xml:space="preserve"> a</w:t>
      </w:r>
      <w:r>
        <w:t xml:space="preserve"> nebudú na žiadosť </w:t>
      </w:r>
      <w:r w:rsidR="00AB6590">
        <w:t>NDS</w:t>
      </w:r>
      <w:r>
        <w:t xml:space="preserve"> doložené požadovanými dokladmi, alebo v ich prípade budú existovať dôvodné pochybnosti o pravdivosti údajov </w:t>
      </w:r>
      <w:r w:rsidR="00334E7C">
        <w:t xml:space="preserve">alebo o náležitosti žiadaného daru, budú Prevádzkovateľom vylúčené, a nebudú ďalej </w:t>
      </w:r>
      <w:r w:rsidR="006E6BEC">
        <w:t>overované</w:t>
      </w:r>
      <w:r w:rsidR="00334E7C">
        <w:t>.</w:t>
      </w:r>
    </w:p>
    <w:p w14:paraId="72D9AD03" w14:textId="77777777" w:rsidR="00B46178" w:rsidRDefault="00B46178" w:rsidP="00B46178">
      <w:pPr>
        <w:pStyle w:val="Odstavecseseznamem"/>
        <w:ind w:left="360"/>
        <w:jc w:val="both"/>
      </w:pPr>
    </w:p>
    <w:p w14:paraId="23C3EE93" w14:textId="43DD0EC0" w:rsidR="00334E7C" w:rsidRDefault="00334E7C" w:rsidP="00B46178">
      <w:pPr>
        <w:pStyle w:val="Odstavecseseznamem"/>
        <w:numPr>
          <w:ilvl w:val="0"/>
          <w:numId w:val="12"/>
        </w:numPr>
        <w:jc w:val="both"/>
      </w:pPr>
      <w:r>
        <w:t xml:space="preserve">Žiadosti o poskytnutie pomoci budú </w:t>
      </w:r>
      <w:r w:rsidR="006E6BEC">
        <w:t xml:space="preserve">overované </w:t>
      </w:r>
      <w:r w:rsidR="00AB6590">
        <w:t>NDS</w:t>
      </w:r>
      <w:r>
        <w:t>, prípadne nezávislou komisiou, ktorú vyberie Nadáci</w:t>
      </w:r>
      <w:r w:rsidR="00C84523">
        <w:t>a pre deti Slovenska</w:t>
      </w:r>
      <w:r>
        <w:t>.</w:t>
      </w:r>
    </w:p>
    <w:p w14:paraId="01366C17" w14:textId="77777777" w:rsidR="00B46178" w:rsidRDefault="00B46178" w:rsidP="00B46178">
      <w:pPr>
        <w:pStyle w:val="Odstavecseseznamem"/>
        <w:ind w:left="360"/>
        <w:jc w:val="both"/>
      </w:pPr>
    </w:p>
    <w:p w14:paraId="7B989316" w14:textId="1345B0FB" w:rsidR="00334E7C" w:rsidRDefault="00AB6590" w:rsidP="00B46178">
      <w:pPr>
        <w:pStyle w:val="Odstavecseseznamem"/>
        <w:numPr>
          <w:ilvl w:val="0"/>
          <w:numId w:val="12"/>
        </w:numPr>
        <w:jc w:val="both"/>
      </w:pPr>
      <w:r>
        <w:lastRenderedPageBreak/>
        <w:t>NDS</w:t>
      </w:r>
      <w:r w:rsidR="00334E7C">
        <w:t xml:space="preserve"> si vyhradzuje právo preveriť pravdivosť informácií uvedených v žiadosti o poskytnutie pomoci u osôb, ktoré majú k dispozícii informácie o dieťati a sú schopné potvrdiť dôveryhodnosť podanej žiadosti o poskytnutie pomoci.</w:t>
      </w:r>
    </w:p>
    <w:p w14:paraId="285E3BA0" w14:textId="77777777" w:rsidR="00B46178" w:rsidRDefault="00B46178" w:rsidP="00B46178">
      <w:pPr>
        <w:pStyle w:val="Odstavecseseznamem"/>
        <w:ind w:left="360"/>
        <w:jc w:val="both"/>
      </w:pPr>
    </w:p>
    <w:p w14:paraId="72E4C9F7" w14:textId="142770F8" w:rsidR="00EE63FC" w:rsidRDefault="00334E7C" w:rsidP="00B46178">
      <w:pPr>
        <w:pStyle w:val="Odstavecseseznamem"/>
        <w:numPr>
          <w:ilvl w:val="0"/>
          <w:numId w:val="12"/>
        </w:numPr>
        <w:jc w:val="both"/>
      </w:pPr>
      <w:r>
        <w:t xml:space="preserve">Žiadateľ </w:t>
      </w:r>
      <w:r w:rsidR="00037278">
        <w:t> o pomoc</w:t>
      </w:r>
      <w:r>
        <w:t xml:space="preserve"> </w:t>
      </w:r>
      <w:r w:rsidR="00037278">
        <w:t xml:space="preserve">- </w:t>
      </w:r>
      <w:r>
        <w:t xml:space="preserve">jeho </w:t>
      </w:r>
      <w:r w:rsidR="00CC4983">
        <w:t xml:space="preserve">rodič resp. iný </w:t>
      </w:r>
      <w:r>
        <w:t xml:space="preserve">zákonný zástupca berú na vedomie fakt, že na poskytnutie pomoci v rámci </w:t>
      </w:r>
      <w:r w:rsidR="00CC4983">
        <w:t>projektu</w:t>
      </w:r>
      <w:r>
        <w:t xml:space="preserve"> neexistuje právny nárok.</w:t>
      </w:r>
    </w:p>
    <w:p w14:paraId="651692C0" w14:textId="251C2300" w:rsidR="007B4666" w:rsidRDefault="007B4666" w:rsidP="007B4666">
      <w:pPr>
        <w:pStyle w:val="Nadpis2"/>
        <w:numPr>
          <w:ilvl w:val="0"/>
          <w:numId w:val="1"/>
        </w:numPr>
        <w:rPr>
          <w:b/>
          <w:color w:val="auto"/>
        </w:rPr>
      </w:pPr>
      <w:r w:rsidRPr="007C0A19">
        <w:rPr>
          <w:b/>
          <w:color w:val="auto"/>
        </w:rPr>
        <w:t>Formy poskytnutej pomoci</w:t>
      </w:r>
    </w:p>
    <w:p w14:paraId="0FBAE89C" w14:textId="77777777" w:rsidR="00B46178" w:rsidRDefault="00B46178" w:rsidP="00554BF2">
      <w:pPr>
        <w:jc w:val="both"/>
      </w:pPr>
    </w:p>
    <w:p w14:paraId="397902E7" w14:textId="23D1D31E" w:rsidR="00AB6590" w:rsidRDefault="00AB6590" w:rsidP="00AB6590">
      <w:pPr>
        <w:ind w:left="360" w:hanging="360"/>
        <w:jc w:val="both"/>
      </w:pPr>
      <w:r>
        <w:t xml:space="preserve">1. </w:t>
      </w:r>
      <w:r>
        <w:tab/>
        <w:t xml:space="preserve">NDS je povinná </w:t>
      </w:r>
      <w:r w:rsidR="006D2929">
        <w:t xml:space="preserve">v rámci projektu </w:t>
      </w:r>
      <w:r>
        <w:t>zabezpečovať odovzdávanie Jednorazových finančných príspevkov úspešným žiadateľom</w:t>
      </w:r>
      <w:r w:rsidR="006D2929">
        <w:t xml:space="preserve">. </w:t>
      </w:r>
      <w:r>
        <w:t>Odovzdávanie Jednorazových finančných prostriedkov bude N</w:t>
      </w:r>
      <w:r w:rsidR="006D2929">
        <w:t>DS</w:t>
      </w:r>
      <w:r>
        <w:t xml:space="preserve"> uskutočňovať na základe darovacích zmlúv </w:t>
      </w:r>
      <w:r w:rsidR="006D2929">
        <w:t>v dvoch častiach:</w:t>
      </w:r>
    </w:p>
    <w:p w14:paraId="72712DEF" w14:textId="128BBE5C" w:rsidR="00AB6590" w:rsidRDefault="00AB6590" w:rsidP="00AB6590">
      <w:pPr>
        <w:pStyle w:val="Odstavecseseznamem"/>
        <w:ind w:left="360"/>
        <w:jc w:val="both"/>
      </w:pPr>
      <w:r>
        <w:t xml:space="preserve">1. časť  Jednorazového finančného príspevku vo výške 70% Jednorazového finančného príspevku, </w:t>
      </w:r>
      <w:proofErr w:type="spellStart"/>
      <w:r>
        <w:t>t.j</w:t>
      </w:r>
      <w:proofErr w:type="spellEnd"/>
      <w:r>
        <w:t xml:space="preserve">. sumu 1.750,- EUR bude uhradená </w:t>
      </w:r>
      <w:r w:rsidR="006D2929">
        <w:t>NDS</w:t>
      </w:r>
      <w:r>
        <w:t xml:space="preserve"> úspešnému žiadateľovi do </w:t>
      </w:r>
      <w:r w:rsidR="00C84523">
        <w:t>15</w:t>
      </w:r>
      <w:r>
        <w:t xml:space="preserve"> dní odo dňa uzatvorenia Darovacej zmluvy;</w:t>
      </w:r>
    </w:p>
    <w:p w14:paraId="7AFC17BE" w14:textId="16128466" w:rsidR="00AB6590" w:rsidRDefault="00AB6590" w:rsidP="00AB6590">
      <w:pPr>
        <w:pStyle w:val="Odstavecseseznamem"/>
        <w:ind w:left="360"/>
        <w:jc w:val="both"/>
      </w:pPr>
      <w:r>
        <w:t xml:space="preserve">2. časť  Jednorazového finančného príspevku vo výške 30% Jednorazového finančného príspevku, </w:t>
      </w:r>
      <w:proofErr w:type="spellStart"/>
      <w:r>
        <w:t>t.j</w:t>
      </w:r>
      <w:proofErr w:type="spellEnd"/>
      <w:r>
        <w:t>. sumu 750,- EUR bude uhradená N</w:t>
      </w:r>
      <w:r w:rsidR="006D2929">
        <w:t>DS</w:t>
      </w:r>
      <w:r>
        <w:t xml:space="preserve"> úspešnému žiadateľovi do </w:t>
      </w:r>
      <w:r w:rsidR="00C84523">
        <w:t>15</w:t>
      </w:r>
      <w:r>
        <w:t xml:space="preserve"> dní odo dňa predloženia dokumentov špecifikovaných v Zmluve o poskytnutí finančného príspevku.</w:t>
      </w:r>
    </w:p>
    <w:p w14:paraId="3A91FB1B" w14:textId="77777777" w:rsidR="00B46178" w:rsidRDefault="00B46178" w:rsidP="00092E54">
      <w:pPr>
        <w:jc w:val="both"/>
      </w:pPr>
    </w:p>
    <w:p w14:paraId="325D61C1" w14:textId="6FBD0C80" w:rsidR="008F467B" w:rsidRDefault="00554BF2" w:rsidP="006D2929">
      <w:pPr>
        <w:pStyle w:val="Odstavecseseznamem"/>
        <w:numPr>
          <w:ilvl w:val="0"/>
          <w:numId w:val="18"/>
        </w:numPr>
      </w:pPr>
      <w:r>
        <w:t>Ako formy poskytnutej pomoci do úvahy prichádzajú najmä</w:t>
      </w:r>
      <w:r w:rsidR="00662216">
        <w:t xml:space="preserve"> (ale nie výlučne)</w:t>
      </w:r>
      <w:r>
        <w:t>:</w:t>
      </w:r>
    </w:p>
    <w:p w14:paraId="2F3B7A58" w14:textId="713EA11E" w:rsidR="00554BF2" w:rsidRDefault="005D3F00" w:rsidP="00B46178">
      <w:pPr>
        <w:pStyle w:val="Odstavecseseznamem"/>
        <w:numPr>
          <w:ilvl w:val="0"/>
          <w:numId w:val="14"/>
        </w:numPr>
      </w:pPr>
      <w:r>
        <w:t>r</w:t>
      </w:r>
      <w:r w:rsidR="00554BF2">
        <w:t xml:space="preserve">ehabilitácia v zariadeniach, ktoré si rodina vyberie </w:t>
      </w:r>
      <w:r w:rsidR="00F13FB5">
        <w:t>(</w:t>
      </w:r>
      <w:r w:rsidR="00554BF2">
        <w:t>potrebná cenová ponuka</w:t>
      </w:r>
      <w:r w:rsidR="00F13FB5">
        <w:t>)</w:t>
      </w:r>
      <w:r w:rsidR="0070157F">
        <w:t>;</w:t>
      </w:r>
    </w:p>
    <w:p w14:paraId="17D1543E" w14:textId="0AB7FEF4" w:rsidR="00554BF2" w:rsidRDefault="00CB451D" w:rsidP="00B46178">
      <w:pPr>
        <w:pStyle w:val="Odstavecseseznamem"/>
        <w:numPr>
          <w:ilvl w:val="0"/>
          <w:numId w:val="14"/>
        </w:numPr>
      </w:pPr>
      <w:r>
        <w:t>i</w:t>
      </w:r>
      <w:r w:rsidR="00554BF2">
        <w:t xml:space="preserve">né terapie (hipoterapia, </w:t>
      </w:r>
      <w:proofErr w:type="spellStart"/>
      <w:r w:rsidR="00554BF2">
        <w:t>canisterapia</w:t>
      </w:r>
      <w:proofErr w:type="spellEnd"/>
      <w:r w:rsidR="00554BF2">
        <w:t xml:space="preserve">, </w:t>
      </w:r>
      <w:proofErr w:type="spellStart"/>
      <w:r w:rsidR="00554BF2">
        <w:t>arteterapia</w:t>
      </w:r>
      <w:proofErr w:type="spellEnd"/>
      <w:r w:rsidR="00554BF2">
        <w:t>, terapia hrou, muzikoterapia...);</w:t>
      </w:r>
    </w:p>
    <w:p w14:paraId="549992EF" w14:textId="4FBC7E47" w:rsidR="00554BF2" w:rsidRDefault="00CB451D" w:rsidP="00B46178">
      <w:pPr>
        <w:pStyle w:val="Odstavecseseznamem"/>
        <w:numPr>
          <w:ilvl w:val="0"/>
          <w:numId w:val="14"/>
        </w:numPr>
      </w:pPr>
      <w:r>
        <w:t>z</w:t>
      </w:r>
      <w:r w:rsidR="00554BF2">
        <w:t>dravotnícke pomôcky (vozík, kočík);</w:t>
      </w:r>
    </w:p>
    <w:p w14:paraId="6F7F1A29" w14:textId="0D454702" w:rsidR="00554BF2" w:rsidRDefault="00CB451D" w:rsidP="00B46178">
      <w:pPr>
        <w:pStyle w:val="Odstavecseseznamem"/>
        <w:numPr>
          <w:ilvl w:val="0"/>
          <w:numId w:val="14"/>
        </w:numPr>
      </w:pPr>
      <w:r>
        <w:t>p</w:t>
      </w:r>
      <w:r w:rsidR="00554BF2">
        <w:t>ríspevok na auto;</w:t>
      </w:r>
    </w:p>
    <w:p w14:paraId="7A1B936C" w14:textId="3E3F72A5" w:rsidR="00554BF2" w:rsidRDefault="00CB451D" w:rsidP="00B46178">
      <w:pPr>
        <w:pStyle w:val="Odstavecseseznamem"/>
        <w:numPr>
          <w:ilvl w:val="0"/>
          <w:numId w:val="14"/>
        </w:numPr>
      </w:pPr>
      <w:r>
        <w:t>š</w:t>
      </w:r>
      <w:r w:rsidR="00554BF2">
        <w:t>peciálne komunikačné pomôcky AAK</w:t>
      </w:r>
      <w:r w:rsidR="00974D7D">
        <w:t xml:space="preserve"> – asistenčné technológie</w:t>
      </w:r>
      <w:r w:rsidR="00554BF2">
        <w:t xml:space="preserve"> (počítač s hlasovým výstupom, optická myš);</w:t>
      </w:r>
    </w:p>
    <w:p w14:paraId="368FBE70" w14:textId="739C8F8F" w:rsidR="00554BF2" w:rsidRDefault="00CB451D" w:rsidP="00B46178">
      <w:pPr>
        <w:pStyle w:val="Odstavecseseznamem"/>
        <w:numPr>
          <w:ilvl w:val="0"/>
          <w:numId w:val="14"/>
        </w:numPr>
      </w:pPr>
      <w:r>
        <w:t>p</w:t>
      </w:r>
      <w:r w:rsidR="00554BF2">
        <w:t>odpora rozvoja dieťaťa a jeho talentu (hudobné nástroje, krúžky, špeciálne športové pomôcky pre zdravotne znevýhodnen</w:t>
      </w:r>
      <w:r w:rsidR="00360424">
        <w:t>ých, špeciálne pomôcky)</w:t>
      </w:r>
      <w:r w:rsidR="0070157F">
        <w:t>;</w:t>
      </w:r>
    </w:p>
    <w:p w14:paraId="0ACE7FC5" w14:textId="204E36E4" w:rsidR="00360424" w:rsidRDefault="00CB451D" w:rsidP="00B46178">
      <w:pPr>
        <w:pStyle w:val="Odstavecseseznamem"/>
        <w:numPr>
          <w:ilvl w:val="0"/>
          <w:numId w:val="14"/>
        </w:numPr>
      </w:pPr>
      <w:r>
        <w:rPr>
          <w:rFonts w:ascii="Calibri" w:hAnsi="Calibri" w:cs="Calibri"/>
          <w:color w:val="000000" w:themeColor="text1"/>
        </w:rPr>
        <w:t>s</w:t>
      </w:r>
      <w:r w:rsidR="00360424" w:rsidRPr="00B46178">
        <w:rPr>
          <w:rFonts w:ascii="Calibri" w:hAnsi="Calibri" w:cs="Calibri"/>
          <w:color w:val="000000" w:themeColor="text1"/>
        </w:rPr>
        <w:t>lužby terénnej včasnej intervencie nehradené štátom</w:t>
      </w:r>
      <w:r>
        <w:rPr>
          <w:rFonts w:ascii="Calibri" w:hAnsi="Calibri" w:cs="Calibri"/>
          <w:color w:val="000000" w:themeColor="text1"/>
        </w:rPr>
        <w:t>.</w:t>
      </w:r>
    </w:p>
    <w:p w14:paraId="0433C31F" w14:textId="6CD843B7" w:rsidR="007C0A19" w:rsidRDefault="007C0A19" w:rsidP="007C0A19">
      <w:pPr>
        <w:pStyle w:val="Nadpis2"/>
        <w:numPr>
          <w:ilvl w:val="0"/>
          <w:numId w:val="1"/>
        </w:numPr>
        <w:rPr>
          <w:b/>
          <w:color w:val="000000" w:themeColor="text1"/>
        </w:rPr>
      </w:pPr>
      <w:r w:rsidRPr="00160A7F">
        <w:rPr>
          <w:b/>
          <w:color w:val="000000" w:themeColor="text1"/>
        </w:rPr>
        <w:t>Kontrola poskytnutej pomoci</w:t>
      </w:r>
    </w:p>
    <w:p w14:paraId="46983BE1" w14:textId="77777777" w:rsidR="00B46178" w:rsidRDefault="00B46178" w:rsidP="00554BF2">
      <w:pPr>
        <w:jc w:val="both"/>
      </w:pPr>
    </w:p>
    <w:p w14:paraId="3FAAAB08" w14:textId="6D6F85C2" w:rsidR="00554BF2" w:rsidRPr="00974D7D" w:rsidRDefault="00554BF2" w:rsidP="00B46178">
      <w:pPr>
        <w:pStyle w:val="Odstavecseseznamem"/>
        <w:numPr>
          <w:ilvl w:val="0"/>
          <w:numId w:val="16"/>
        </w:numPr>
        <w:jc w:val="both"/>
      </w:pPr>
      <w:r w:rsidRPr="00974D7D">
        <w:t xml:space="preserve">Žiadateľ </w:t>
      </w:r>
      <w:r w:rsidR="00516032" w:rsidRPr="00974D7D">
        <w:t>o pomoc</w:t>
      </w:r>
      <w:r w:rsidRPr="00974D7D">
        <w:t xml:space="preserve"> berie na vedomie, že </w:t>
      </w:r>
      <w:r w:rsidR="006D2929">
        <w:t>NDS</w:t>
      </w:r>
      <w:r w:rsidRPr="00974D7D">
        <w:t xml:space="preserve">, prípadne na základe jej poverenia autor </w:t>
      </w:r>
      <w:r w:rsidR="003329A7" w:rsidRPr="00974D7D">
        <w:t>projektu</w:t>
      </w:r>
      <w:r w:rsidRPr="00974D7D">
        <w:t>, majú oprávnenie vykonať kontrolu (a to aj vopred neohlásenú)</w:t>
      </w:r>
      <w:r w:rsidR="00DF3C8D" w:rsidRPr="00974D7D">
        <w:t xml:space="preserve"> užívania predmetu poskytnutej pomoci.</w:t>
      </w:r>
    </w:p>
    <w:p w14:paraId="42C99594" w14:textId="77777777" w:rsidR="00B46178" w:rsidRPr="00974D7D" w:rsidRDefault="00B46178" w:rsidP="00B46178">
      <w:pPr>
        <w:pStyle w:val="Odstavecseseznamem"/>
        <w:ind w:left="360"/>
        <w:jc w:val="both"/>
      </w:pPr>
    </w:p>
    <w:p w14:paraId="26156FE6" w14:textId="3F9C403D" w:rsidR="00C84523" w:rsidRPr="00974D7D" w:rsidRDefault="00DF3C8D" w:rsidP="00C84523">
      <w:pPr>
        <w:pStyle w:val="Odstavecseseznamem"/>
        <w:numPr>
          <w:ilvl w:val="0"/>
          <w:numId w:val="16"/>
        </w:numPr>
        <w:jc w:val="both"/>
      </w:pPr>
      <w:r w:rsidRPr="00974D7D">
        <w:t>Za účelom zabezpečenia možnosti kontroly</w:t>
      </w:r>
      <w:r w:rsidR="00C84523">
        <w:t xml:space="preserve"> predkladá žiadateľ o pomoc po jej vyčerpaní prostredníctvom elektronického formulára „Písomnú správu o využití príspevku“ a účtovné doklady, ktoré preukazujú využitie poskytnutého príspevku. Na základe tejto správy bude žiadateľovi o pomoc vyplatená druhá časť jednorazového finančného príspevku. </w:t>
      </w:r>
      <w:r w:rsidRPr="00974D7D">
        <w:t xml:space="preserve"> </w:t>
      </w:r>
    </w:p>
    <w:p w14:paraId="60D1B3DC" w14:textId="77777777" w:rsidR="00B46178" w:rsidRPr="00974D7D" w:rsidRDefault="00B46178" w:rsidP="00C84523">
      <w:pPr>
        <w:pStyle w:val="Odstavecseseznamem"/>
        <w:ind w:left="360"/>
        <w:jc w:val="both"/>
      </w:pPr>
    </w:p>
    <w:p w14:paraId="21199FDB" w14:textId="43C96FC0" w:rsidR="00DF3C8D" w:rsidRPr="00974D7D" w:rsidRDefault="00DF3C8D" w:rsidP="00092E54">
      <w:pPr>
        <w:pStyle w:val="Odstavecseseznamem"/>
        <w:ind w:left="360"/>
        <w:jc w:val="both"/>
      </w:pPr>
    </w:p>
    <w:sectPr w:rsidR="00DF3C8D" w:rsidRPr="00974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BC2"/>
    <w:multiLevelType w:val="hybridMultilevel"/>
    <w:tmpl w:val="2DE87C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20FCB"/>
    <w:multiLevelType w:val="hybridMultilevel"/>
    <w:tmpl w:val="F0021F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0C60"/>
    <w:multiLevelType w:val="hybridMultilevel"/>
    <w:tmpl w:val="E11CB1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B135C"/>
    <w:multiLevelType w:val="hybridMultilevel"/>
    <w:tmpl w:val="35822C24"/>
    <w:lvl w:ilvl="0" w:tplc="ED90510E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F3167"/>
    <w:multiLevelType w:val="hybridMultilevel"/>
    <w:tmpl w:val="0B5C411E"/>
    <w:lvl w:ilvl="0" w:tplc="2B140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D113E1"/>
    <w:multiLevelType w:val="hybridMultilevel"/>
    <w:tmpl w:val="8578B3B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19214F"/>
    <w:multiLevelType w:val="hybridMultilevel"/>
    <w:tmpl w:val="12C68E6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16799"/>
    <w:multiLevelType w:val="hybridMultilevel"/>
    <w:tmpl w:val="6F50AC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C4017"/>
    <w:multiLevelType w:val="hybridMultilevel"/>
    <w:tmpl w:val="4AEA78DA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23FD0"/>
    <w:multiLevelType w:val="hybridMultilevel"/>
    <w:tmpl w:val="881AEE3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92F14"/>
    <w:multiLevelType w:val="hybridMultilevel"/>
    <w:tmpl w:val="A38E19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2F2093"/>
    <w:multiLevelType w:val="hybridMultilevel"/>
    <w:tmpl w:val="53F09E3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A181B"/>
    <w:multiLevelType w:val="hybridMultilevel"/>
    <w:tmpl w:val="3026ACBA"/>
    <w:lvl w:ilvl="0" w:tplc="C248E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759F4"/>
    <w:multiLevelType w:val="hybridMultilevel"/>
    <w:tmpl w:val="42148C6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570770"/>
    <w:multiLevelType w:val="hybridMultilevel"/>
    <w:tmpl w:val="5FE08EB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3579EC"/>
    <w:multiLevelType w:val="hybridMultilevel"/>
    <w:tmpl w:val="0AB2A864"/>
    <w:lvl w:ilvl="0" w:tplc="AB50B4BA">
      <w:start w:val="1"/>
      <w:numFmt w:val="lowerLetter"/>
      <w:lvlText w:val="%1)"/>
      <w:lvlJc w:val="right"/>
      <w:pPr>
        <w:ind w:left="1068" w:hanging="360"/>
      </w:pPr>
      <w:rPr>
        <w:rFonts w:ascii="Calibri" w:eastAsiaTheme="minorEastAsia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076487"/>
    <w:multiLevelType w:val="hybridMultilevel"/>
    <w:tmpl w:val="B7305EDA"/>
    <w:lvl w:ilvl="0" w:tplc="2B140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26086"/>
    <w:multiLevelType w:val="hybridMultilevel"/>
    <w:tmpl w:val="7F8244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14"/>
  </w:num>
  <w:num w:numId="6">
    <w:abstractNumId w:val="17"/>
  </w:num>
  <w:num w:numId="7">
    <w:abstractNumId w:val="1"/>
  </w:num>
  <w:num w:numId="8">
    <w:abstractNumId w:val="16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  <w:num w:numId="13">
    <w:abstractNumId w:val="13"/>
  </w:num>
  <w:num w:numId="14">
    <w:abstractNumId w:val="15"/>
  </w:num>
  <w:num w:numId="15">
    <w:abstractNumId w:val="2"/>
  </w:num>
  <w:num w:numId="16">
    <w:abstractNumId w:val="10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E7"/>
    <w:rsid w:val="00035626"/>
    <w:rsid w:val="00037278"/>
    <w:rsid w:val="00083341"/>
    <w:rsid w:val="00092E54"/>
    <w:rsid w:val="00134B0E"/>
    <w:rsid w:val="001540BC"/>
    <w:rsid w:val="0015434C"/>
    <w:rsid w:val="00160A7F"/>
    <w:rsid w:val="0017645B"/>
    <w:rsid w:val="00195088"/>
    <w:rsid w:val="001B043B"/>
    <w:rsid w:val="001B14F7"/>
    <w:rsid w:val="001E1C35"/>
    <w:rsid w:val="002007DA"/>
    <w:rsid w:val="0029769D"/>
    <w:rsid w:val="002D5D5B"/>
    <w:rsid w:val="002E4A55"/>
    <w:rsid w:val="002F6037"/>
    <w:rsid w:val="00306071"/>
    <w:rsid w:val="003329A7"/>
    <w:rsid w:val="00334E7C"/>
    <w:rsid w:val="00341CB9"/>
    <w:rsid w:val="00345E57"/>
    <w:rsid w:val="00360424"/>
    <w:rsid w:val="00364B91"/>
    <w:rsid w:val="00377FE5"/>
    <w:rsid w:val="003A5329"/>
    <w:rsid w:val="003D3361"/>
    <w:rsid w:val="003D73BD"/>
    <w:rsid w:val="00414F79"/>
    <w:rsid w:val="004262BC"/>
    <w:rsid w:val="0044279C"/>
    <w:rsid w:val="00516032"/>
    <w:rsid w:val="00517B23"/>
    <w:rsid w:val="00531532"/>
    <w:rsid w:val="00546229"/>
    <w:rsid w:val="00554BF2"/>
    <w:rsid w:val="0056145D"/>
    <w:rsid w:val="00573192"/>
    <w:rsid w:val="005918DC"/>
    <w:rsid w:val="005919AD"/>
    <w:rsid w:val="005D3F00"/>
    <w:rsid w:val="005F24B2"/>
    <w:rsid w:val="00602BE8"/>
    <w:rsid w:val="00610AA8"/>
    <w:rsid w:val="006247AE"/>
    <w:rsid w:val="00624B87"/>
    <w:rsid w:val="00647BC8"/>
    <w:rsid w:val="00662216"/>
    <w:rsid w:val="0066748F"/>
    <w:rsid w:val="0067274B"/>
    <w:rsid w:val="006746B2"/>
    <w:rsid w:val="0067538D"/>
    <w:rsid w:val="006826BA"/>
    <w:rsid w:val="006B25D1"/>
    <w:rsid w:val="006C6A54"/>
    <w:rsid w:val="006D2929"/>
    <w:rsid w:val="006E173B"/>
    <w:rsid w:val="006E6BEC"/>
    <w:rsid w:val="0070157F"/>
    <w:rsid w:val="007541C0"/>
    <w:rsid w:val="00762001"/>
    <w:rsid w:val="007B240A"/>
    <w:rsid w:val="007B4666"/>
    <w:rsid w:val="007C0A19"/>
    <w:rsid w:val="007D1F3C"/>
    <w:rsid w:val="007E4F93"/>
    <w:rsid w:val="007F3C79"/>
    <w:rsid w:val="00851CB8"/>
    <w:rsid w:val="00853113"/>
    <w:rsid w:val="00857A97"/>
    <w:rsid w:val="008A5B25"/>
    <w:rsid w:val="008F467B"/>
    <w:rsid w:val="008F76A3"/>
    <w:rsid w:val="009119F5"/>
    <w:rsid w:val="0091314D"/>
    <w:rsid w:val="009241C7"/>
    <w:rsid w:val="00941B9C"/>
    <w:rsid w:val="00955591"/>
    <w:rsid w:val="00974D7D"/>
    <w:rsid w:val="00981BA3"/>
    <w:rsid w:val="009D521A"/>
    <w:rsid w:val="00A171AE"/>
    <w:rsid w:val="00AB6590"/>
    <w:rsid w:val="00AB6E06"/>
    <w:rsid w:val="00B46178"/>
    <w:rsid w:val="00B47E29"/>
    <w:rsid w:val="00B5505C"/>
    <w:rsid w:val="00B804D9"/>
    <w:rsid w:val="00BB6143"/>
    <w:rsid w:val="00BB7646"/>
    <w:rsid w:val="00BE26BB"/>
    <w:rsid w:val="00C17175"/>
    <w:rsid w:val="00C22414"/>
    <w:rsid w:val="00C26E7D"/>
    <w:rsid w:val="00C42E57"/>
    <w:rsid w:val="00C84523"/>
    <w:rsid w:val="00CA0E83"/>
    <w:rsid w:val="00CA6653"/>
    <w:rsid w:val="00CB451D"/>
    <w:rsid w:val="00CC4983"/>
    <w:rsid w:val="00CD5512"/>
    <w:rsid w:val="00CE0074"/>
    <w:rsid w:val="00CE321D"/>
    <w:rsid w:val="00D07C29"/>
    <w:rsid w:val="00D100BA"/>
    <w:rsid w:val="00D10D07"/>
    <w:rsid w:val="00D1136C"/>
    <w:rsid w:val="00D2377D"/>
    <w:rsid w:val="00D9100D"/>
    <w:rsid w:val="00DC33EC"/>
    <w:rsid w:val="00DF08DD"/>
    <w:rsid w:val="00DF3C8D"/>
    <w:rsid w:val="00E109AA"/>
    <w:rsid w:val="00E24425"/>
    <w:rsid w:val="00E51DE7"/>
    <w:rsid w:val="00E9776D"/>
    <w:rsid w:val="00EB3F81"/>
    <w:rsid w:val="00ED1D99"/>
    <w:rsid w:val="00EE63FC"/>
    <w:rsid w:val="00F13FB5"/>
    <w:rsid w:val="00F76846"/>
    <w:rsid w:val="00FC27A3"/>
    <w:rsid w:val="00FE1CD7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337D"/>
  <w15:chartTrackingRefBased/>
  <w15:docId w15:val="{F1DB9E09-E174-4A36-9270-DA135AA4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3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31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731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731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2414"/>
    <w:rPr>
      <w:color w:val="0563C1" w:themeColor="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C2241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224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4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4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4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4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41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364B91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D10D07"/>
    <w:pPr>
      <w:spacing w:after="0" w:line="240" w:lineRule="auto"/>
    </w:p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17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locenskazodpovednost.sk/od-zaciatku-v-dobrych-ruka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olocenskazodpovednost.sk/od-zaciatku-v-dobrych-ruk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locenskazodpovednost.sk/od-zaciatku-v-dobrych-rukach" TargetMode="External"/><Relationship Id="rId5" Type="http://schemas.openxmlformats.org/officeDocument/2006/relationships/hyperlink" Target="http://www.spolocenskazodpovednost.sk/od-zaciatku-v-dobrych-ruka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 Dušan</dc:creator>
  <cp:keywords/>
  <dc:description/>
  <cp:lastModifiedBy>Diana Burgerova</cp:lastModifiedBy>
  <cp:revision>5</cp:revision>
  <dcterms:created xsi:type="dcterms:W3CDTF">2024-09-30T13:16:00Z</dcterms:created>
  <dcterms:modified xsi:type="dcterms:W3CDTF">2024-10-13T18:42:00Z</dcterms:modified>
</cp:coreProperties>
</file>